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E1" w:rsidRPr="003A1BE1" w:rsidRDefault="003A1BE1" w:rsidP="003A1BE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b/>
          <w:bCs/>
          <w:color w:val="F03E00"/>
          <w:kern w:val="36"/>
          <w:sz w:val="28"/>
          <w:szCs w:val="28"/>
        </w:rPr>
        <w:t>Интерактивные методы обучения на уроках в начальной школе</w:t>
      </w:r>
    </w:p>
    <w:p w:rsidR="003A1BE1" w:rsidRPr="003A1BE1" w:rsidRDefault="003A1BE1" w:rsidP="003A1BE1">
      <w:pPr>
        <w:spacing w:before="120" w:after="120"/>
        <w:ind w:firstLine="5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 – это не сосуд, который надо наполнить,</w:t>
      </w:r>
    </w:p>
    <w:p w:rsidR="003A1BE1" w:rsidRPr="003A1BE1" w:rsidRDefault="003A1BE1" w:rsidP="003A1BE1">
      <w:pPr>
        <w:spacing w:before="120" w:after="120"/>
        <w:ind w:firstLine="5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факел, который надо зажечь.</w:t>
      </w:r>
    </w:p>
    <w:p w:rsidR="003A1BE1" w:rsidRPr="003A1BE1" w:rsidRDefault="003A1BE1" w:rsidP="003A1BE1">
      <w:pPr>
        <w:spacing w:before="120" w:after="120"/>
        <w:ind w:firstLine="5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Плутарх </w:t>
      </w:r>
    </w:p>
    <w:p w:rsidR="003A1BE1" w:rsidRPr="003A1BE1" w:rsidRDefault="003A1BE1" w:rsidP="003A1BE1">
      <w:pPr>
        <w:spacing w:before="120" w:after="120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современного образования и тенденции развития общества требуют новых системно организующих подходов к развитию образовательной среды. Личностно ориентированный подход в образовательном процессе помогают обеспечить интерактивные методы. Понятие «интерактивные методы» («</w:t>
      </w:r>
      <w:proofErr w:type="spellStart"/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interactive</w:t>
      </w:r>
      <w:proofErr w:type="spellEnd"/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» с англ.: «</w:t>
      </w:r>
      <w:proofErr w:type="spellStart"/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inter</w:t>
      </w:r>
      <w:proofErr w:type="spellEnd"/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» означает «между», «меж»; «</w:t>
      </w:r>
      <w:proofErr w:type="spellStart"/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active</w:t>
      </w:r>
      <w:proofErr w:type="spellEnd"/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» – от «</w:t>
      </w:r>
      <w:proofErr w:type="spellStart"/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act</w:t>
      </w:r>
      <w:proofErr w:type="spellEnd"/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– действовать, действие) переводится как методы взаимодействия участников между собой, а обучение, осуществляемое с помощью данных методов, можно считать интерактивным, то есть построенном на взаимодействии. Интерактивные методы обучения – система правил организации продуктивного взаимодействия учащихся между собой и с учителем в форме учебных, деловых, ролевых игр, дискуссий, при котором происходит освоение нового опыта и получение новых знаний. Термин «интерактивные методы» связан с двумя группами взаимосвязанных методов: первая группа – обучение, построенное на общении с компьютером и посредством компьютера и вторая группа – </w:t>
      </w:r>
      <w:proofErr w:type="spellStart"/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бескомпьютерное</w:t>
      </w:r>
      <w:proofErr w:type="spellEnd"/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специально организованное учебное взаимодействие между обучающимися. Интерактивные методы позволяют решить следующие задачи:</w:t>
      </w:r>
    </w:p>
    <w:p w:rsidR="003A1BE1" w:rsidRPr="003A1BE1" w:rsidRDefault="003A1BE1" w:rsidP="003A1BE1">
      <w:pPr>
        <w:spacing w:before="120" w:after="120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1. Активное включение каждого ученика в процесс усвоения учебного материала.</w:t>
      </w:r>
    </w:p>
    <w:p w:rsidR="003A1BE1" w:rsidRPr="003A1BE1" w:rsidRDefault="003A1BE1" w:rsidP="003A1BE1">
      <w:pPr>
        <w:spacing w:before="120" w:after="120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2. Повышение познавательной мотивации.</w:t>
      </w:r>
    </w:p>
    <w:p w:rsidR="003A1BE1" w:rsidRPr="003A1BE1" w:rsidRDefault="003A1BE1" w:rsidP="003A1BE1">
      <w:pPr>
        <w:spacing w:before="120" w:after="120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3. Обучение навыкам успешного общения (умения слушать и слышать друг друга, выстраивать диалог, задавать вопросы на понимание).</w:t>
      </w:r>
    </w:p>
    <w:p w:rsidR="003A1BE1" w:rsidRPr="003A1BE1" w:rsidRDefault="003A1BE1" w:rsidP="003A1BE1">
      <w:pPr>
        <w:spacing w:before="120" w:after="120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4. Развитие навыков самостоятельной учебной деятельности: определение ведущих и промежуточных задач, умение предусматривать последствия своего выбора, его объективная оценка.</w:t>
      </w:r>
    </w:p>
    <w:p w:rsidR="003A1BE1" w:rsidRPr="003A1BE1" w:rsidRDefault="003A1BE1" w:rsidP="003A1BE1">
      <w:pPr>
        <w:spacing w:before="120" w:after="120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5. Воспитание лидерских качеств.</w:t>
      </w:r>
    </w:p>
    <w:p w:rsidR="003A1BE1" w:rsidRPr="003A1BE1" w:rsidRDefault="003A1BE1" w:rsidP="003A1BE1">
      <w:pPr>
        <w:spacing w:before="120" w:after="120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6. Умение работать с командой и в команде.</w:t>
      </w:r>
    </w:p>
    <w:p w:rsidR="003A1BE1" w:rsidRPr="003A1BE1" w:rsidRDefault="003A1BE1" w:rsidP="003A1BE1">
      <w:pPr>
        <w:spacing w:before="120" w:after="120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7. Принимать на себя ответственность за совместную и собственную деятельность по достижению результата.</w:t>
      </w:r>
    </w:p>
    <w:p w:rsidR="003A1BE1" w:rsidRPr="003A1BE1" w:rsidRDefault="003A1BE1" w:rsidP="003A1BE1">
      <w:pPr>
        <w:spacing w:before="120" w:after="120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Суть интерактивного обучения состоит в том, что учебный процесс организован таким образом, что практически все учащиеся оказываются вовлеченными в процесс познания, они имеют возможность понимать и </w:t>
      </w:r>
      <w:proofErr w:type="spellStart"/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рефлексировать</w:t>
      </w:r>
      <w:proofErr w:type="spellEnd"/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поводу того, что они знают и думают. Совместная деятельность учащихся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деятельность.</w:t>
      </w:r>
    </w:p>
    <w:p w:rsidR="003A1BE1" w:rsidRPr="003A1BE1" w:rsidRDefault="003A1BE1" w:rsidP="003A1BE1">
      <w:pPr>
        <w:spacing w:before="120" w:after="120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вид обучения характеризуют следующими чертами:</w:t>
      </w:r>
    </w:p>
    <w:p w:rsidR="003A1BE1" w:rsidRPr="003A1BE1" w:rsidRDefault="003A1BE1" w:rsidP="003A1BE1">
      <w:pPr>
        <w:spacing w:before="120" w:after="120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– это взаимодействие обучающихся между собой и преподавателем (непосредственно или опосредованно);</w:t>
      </w:r>
    </w:p>
    <w:p w:rsidR="003A1BE1" w:rsidRPr="003A1BE1" w:rsidRDefault="003A1BE1" w:rsidP="003A1BE1">
      <w:pPr>
        <w:spacing w:before="120" w:after="120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– это процесс общения «на равных», где все участники такого общения заинтересованы в нем и готовы обмениваться информацией, высказывать свои идеи и решения, обсуждать проблемы и отстаивать свою точку зрения;</w:t>
      </w:r>
    </w:p>
    <w:p w:rsidR="003A1BE1" w:rsidRPr="003A1BE1" w:rsidRDefault="003A1BE1" w:rsidP="003A1BE1">
      <w:pPr>
        <w:spacing w:before="120" w:after="120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– это обучение «реальности», т.е. обучение, основанное на реальных проблемах и ситуациях окружающей нас действительности.</w:t>
      </w:r>
    </w:p>
    <w:p w:rsidR="003A1BE1" w:rsidRPr="003A1BE1" w:rsidRDefault="003A1BE1" w:rsidP="003A1BE1">
      <w:pPr>
        <w:spacing w:before="120" w:after="120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Целесообразность применения интерактивных форм обучения в начальной школе определяется задачами всего урока в целом и его этапов в отдельности. </w:t>
      </w:r>
      <w:proofErr w:type="spellStart"/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постановка учебных задач создают условия и возможности для использования некоторых методов интерактивного обучения – обучения, основанного на общении и взаимодействии учащихся на уроках. Организация процесса обучения на основе взаимодействия младших школьников носит избирательный и краткосрочный характер. Это значит: организовывать работу учащихся в технологии интерактивного обучения можно лишь на определенном этапе урока с определенной целью и в определенных временных рамках. Важным условием использования методов интерактивного обучения является степень эффективности применения этих методов, оправданность их выбора в организации урока.</w:t>
      </w:r>
    </w:p>
    <w:p w:rsidR="003A1BE1" w:rsidRPr="003A1BE1" w:rsidRDefault="003A1BE1" w:rsidP="003A1BE1">
      <w:pPr>
        <w:spacing w:before="120" w:after="120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практике, на этапе проверки определенных учебных заданий, провожу работу </w:t>
      </w:r>
      <w:r w:rsidRPr="003A1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статичных парах и парах сменного состава</w:t>
      </w: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. В первом случае учащиеся одной пары осуществляют взаимопроверку и обмен заданиями, во втором – пары образуются в зависимости от скорости выполнения заданий учащимися и имеют возможность перемещаться по классу.</w:t>
      </w:r>
    </w:p>
    <w:p w:rsidR="003A1BE1" w:rsidRPr="003A1BE1" w:rsidRDefault="003A1BE1" w:rsidP="003A1BE1">
      <w:pPr>
        <w:spacing w:before="120" w:after="120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Групповое обучение</w:t>
      </w: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позволяет реализовывать коммуникативную компетенцию, т.к. приобщает детей к важным навыкам жизни: умение слушать, умение работать сообща, умение понимать другого человека, принимать его точку зрения, умение избегать конфликтов или решать их мирным путем.</w:t>
      </w:r>
    </w:p>
    <w:p w:rsidR="003A1BE1" w:rsidRPr="003A1BE1" w:rsidRDefault="003A1BE1" w:rsidP="003A1BE1">
      <w:pPr>
        <w:spacing w:before="120" w:after="120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группах позволяет повысить успеваемость учащихся и уровень самоуважения, укрепить дружеские отношения между детьми, показать ценность взаимопомощи.</w:t>
      </w:r>
    </w:p>
    <w:p w:rsidR="003A1BE1" w:rsidRPr="003A1BE1" w:rsidRDefault="003A1BE1" w:rsidP="003A1BE1">
      <w:pPr>
        <w:spacing w:before="120" w:after="120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хорошо помогает моим ученикам усваивать и понимать информацию такой метод, как воспроизведение информации в другой форме. Например, прослушав рассказ, изобразить его в картинках.</w:t>
      </w:r>
    </w:p>
    <w:p w:rsidR="003A1BE1" w:rsidRPr="003A1BE1" w:rsidRDefault="003A1BE1" w:rsidP="003A1BE1">
      <w:pPr>
        <w:spacing w:before="120" w:after="120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деятельности я использую </w:t>
      </w:r>
      <w:r w:rsidRPr="003A1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проектов</w:t>
      </w: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, ориентированный на развитие исследовательской, творческой активности детей, а также на формирование универсальных учебных действий.</w:t>
      </w:r>
    </w:p>
    <w:p w:rsidR="003A1BE1" w:rsidRPr="003A1BE1" w:rsidRDefault="003A1BE1" w:rsidP="003A1BE1">
      <w:pPr>
        <w:spacing w:before="120" w:after="120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Я считаю, что </w:t>
      </w:r>
      <w:r w:rsidRPr="003A1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проектов</w:t>
      </w: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способствует развитию гармоничной личности и отвечает потребностям современного общества. Проекты дети выполняют как индивидуальные, так и коллективные.</w:t>
      </w:r>
    </w:p>
    <w:p w:rsidR="003A1BE1" w:rsidRPr="003A1BE1" w:rsidRDefault="003A1BE1" w:rsidP="003A1BE1">
      <w:pPr>
        <w:spacing w:before="120" w:after="120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Интерактивные методы обучения, построенные на общении с компьютером, активно использую в своей работе. Сюда отношу электронные учебники, аудиоматериалы, видеоматериалы. Использую в образовательном процессе возможности современного инструмента – интерактивной доски, которая стационарно установлена в классном кабинете в комплекте с компьютером, проектором и </w:t>
      </w:r>
      <w:proofErr w:type="spellStart"/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документ-камерой</w:t>
      </w:r>
      <w:proofErr w:type="spellEnd"/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1BE1" w:rsidRPr="003A1BE1" w:rsidRDefault="003A1BE1" w:rsidP="003A1BE1">
      <w:pPr>
        <w:spacing w:before="120" w:after="120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Доска реализует один из важнейших принципов обучения в начальной школе – наглядность, на ней можно размещать разное количество разноплановой информации (схемы, таблицы, тексты, иллюстрации, анимации, звуковые эффекты и т.д.).</w:t>
      </w:r>
    </w:p>
    <w:p w:rsidR="003A1BE1" w:rsidRPr="003A1BE1" w:rsidRDefault="003A1BE1" w:rsidP="003A1BE1">
      <w:pPr>
        <w:spacing w:before="120" w:after="120"/>
        <w:ind w:firstLine="5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819275" cy="2514600"/>
            <wp:effectExtent l="19050" t="0" r="9525" b="0"/>
            <wp:docPr id="1" name="Рисунок 1" descr="http://io.nios.ru/sites/io.nios.ru/files/styles/fotostatija/public/images/2017/02/image001_1.jpg?itok=1GM_3R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o.nios.ru/sites/io.nios.ru/files/styles/fotostatija/public/images/2017/02/image001_1.jpg?itok=1GM_3Rh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1BE1" w:rsidRPr="003A1BE1" w:rsidRDefault="003A1BE1" w:rsidP="003A1BE1">
      <w:pPr>
        <w:spacing w:before="120" w:after="12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использую интерактивную доску и как обычную доску для работы в классе. Ученикам очень нравится писать буквы и цифры электронным карандашом. Так же доска выполняет функцию демонстрационного экрана (показ слайдов, наглядного материала, фильмов) для визуализации учебной информации изучаемого. А еще служит как интерактивный инструмент – работа с использованием специализированного программного обеспечения, заготовленного в цифровом виде.</w:t>
      </w:r>
    </w:p>
    <w:p w:rsidR="003A1BE1" w:rsidRPr="003A1BE1" w:rsidRDefault="003A1BE1" w:rsidP="003A1BE1">
      <w:pPr>
        <w:spacing w:before="120" w:after="12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Доску использую лишь на конкретном этапе занятия. Использование разлиновки экрана в клетку, в линейку, что особенно актуально на уроках в 1 классе, позволяет заложить основы ориентации на тетрадном листе, когда начинается усвоение правил единого орфографического режима и формирование навыка письма букв и цифр. Научиться правильно заполнять дневник помогает появление на экране листа дневника. Младшим школьникам нравится работать с интерактивной доской. Они не боятся выходить к доске. Если была сделана ошибка, то с помощью маркера сотрут неправильную часть или отменят действие, поэтому ребята уверенно чувствуют себя у интерактивной доски. Более того, им это просто интересно и увлекательно, следовательно, повышается мотивация в процессе урока. Возможности </w:t>
      </w:r>
      <w:proofErr w:type="spellStart"/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документ-камеры</w:t>
      </w:r>
      <w:proofErr w:type="spellEnd"/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 практически на всех уроках. Она позволяет наглядно продемонстрировать экспериментальную работу (работа над ошибками, контрольное списывание, математические диктанты, каллиграфия, тесты, рабочая тетрадь и т.д.), зафиксировать затруднения, что обеспечивает возможность формировать исследовательские навыки детей. Оборудование данного типа дает возможность наглядно продемонстрировать этапы практической деятельности (работа по шаблону, вышивка, работа с тканью и т.д.). Достаточно часто она используется на этапе объяснения </w:t>
      </w: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нового материала и при контроле знаний. Очень удобно при помощи камеры анализировать письменные работы учащихся.</w:t>
      </w:r>
    </w:p>
    <w:p w:rsidR="003A1BE1" w:rsidRPr="003A1BE1" w:rsidRDefault="003A1BE1" w:rsidP="003A1BE1">
      <w:pPr>
        <w:spacing w:before="120" w:after="12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BE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Интерактивное обучение – это специальная форма организации познавательной деятельности. Она имеет в виду вполне конкретные и прогнозируемые цели. Одна из таких целей – создание комфортных условий обучения, то есть условий, при которых ученик чувствует свою успешность, свою интеллектуальную состоятельность, что делает продуктивным сам процесс обучения. Суть интерактивного обучения состоит в такой организации учебного процесса, при которой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 Необходимо использовать интерактивные методы обучения на уроках в начальной школе, т.к. они позволяют преподать материал в доступной, интересной, яркой и образной форме, способствуют лучшему усвоению знаний, вызывают интерес к познанию, формируют коммуникативную, личностную, социальную, интеллектуальную компетенции.</w:t>
      </w:r>
    </w:p>
    <w:p w:rsidR="00000000" w:rsidRPr="003A1BE1" w:rsidRDefault="003A1BE1" w:rsidP="003A1BE1">
      <w:pPr>
        <w:rPr>
          <w:rFonts w:ascii="Times New Roman" w:hAnsi="Times New Roman" w:cs="Times New Roman"/>
          <w:sz w:val="28"/>
          <w:szCs w:val="28"/>
        </w:rPr>
      </w:pPr>
    </w:p>
    <w:sectPr w:rsidR="00000000" w:rsidRPr="003A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A1BE1"/>
    <w:rsid w:val="003A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B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A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A1BE1"/>
    <w:rPr>
      <w:i/>
      <w:iCs/>
    </w:rPr>
  </w:style>
  <w:style w:type="character" w:styleId="a5">
    <w:name w:val="Strong"/>
    <w:basedOn w:val="a0"/>
    <w:uiPriority w:val="22"/>
    <w:qFormat/>
    <w:rsid w:val="003A1BE1"/>
    <w:rPr>
      <w:b/>
      <w:bCs/>
    </w:rPr>
  </w:style>
  <w:style w:type="paragraph" w:customStyle="1" w:styleId="rtecenter">
    <w:name w:val="rtecenter"/>
    <w:basedOn w:val="a"/>
    <w:rsid w:val="003A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7236</Characters>
  <Application>Microsoft Office Word</Application>
  <DocSecurity>0</DocSecurity>
  <Lines>60</Lines>
  <Paragraphs>16</Paragraphs>
  <ScaleCrop>false</ScaleCrop>
  <Company/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2020-10-04T11:04:00Z</dcterms:created>
  <dcterms:modified xsi:type="dcterms:W3CDTF">2020-10-04T11:05:00Z</dcterms:modified>
</cp:coreProperties>
</file>