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657A8">
        <w:rPr>
          <w:b/>
          <w:bCs/>
          <w:color w:val="000000"/>
          <w:sz w:val="28"/>
          <w:szCs w:val="28"/>
          <w:shd w:val="clear" w:color="auto" w:fill="FFFFFF"/>
        </w:rPr>
        <w:t>РЕЧЕВАЯ ГОТОВНОСТЬ ДЕТЕЙ К ШКОЛЕ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Возраст 6-7 лет является очень важным в жизни ребенка. Это именно тот период, когда он меняет свой статус, переходя из дошкольного периода в статус школьника. Игровая деятельность заменяется учебным процессом, что требует от вчерашнего дошкольника определенных навыков.    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Речевая готовность ребенка к школе во многом определяет, насколько быстро и эффективно он сможет адаптироваться к новым для себя реалиям школьной жизни. Именно речь является главным инструментом общения, познания, без нее невозможна коммуникация с другими сверстниками и преподавателями.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          Ребенку очень важно иметь такой уровень развития речи, который бы позволил ему успешно освоить школьную программу. От этого напрямую зависит успех ребенка в освоении школьных дисциплин и его социализация.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color w:val="181818"/>
          <w:sz w:val="28"/>
          <w:szCs w:val="28"/>
          <w:shd w:val="clear" w:color="auto" w:fill="FFFFFF"/>
        </w:rPr>
        <w:t> </w:t>
      </w:r>
      <w:r>
        <w:rPr>
          <w:noProof/>
          <w:color w:val="181818"/>
          <w:sz w:val="28"/>
          <w:szCs w:val="28"/>
        </w:rPr>
        <w:tab/>
      </w:r>
      <w:r w:rsidRPr="006657A8">
        <w:rPr>
          <w:color w:val="000000"/>
          <w:sz w:val="28"/>
          <w:szCs w:val="28"/>
          <w:shd w:val="clear" w:color="auto" w:fill="FFFFFF"/>
        </w:rPr>
        <w:t>От чего зависит успеваемость ребенка в школе?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Успеваемость будет зависеть от того, насколько хорошо были сформированы определенные предпосылки в дошкольном возрасте: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8" name="Рисунок 3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развитый физический слух;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7" name="Рисунок 37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нормальное физического развитие будущего школьника;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6" name="Рисунок 3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развитая общая и мелкая моторика;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5" name="Рисунок 35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нормальная работа центральной нервной системы;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4" name="Рисунок 3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любознательность, тяга к знаниям, познавательная активность;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3" name="Рисунок 3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правильные представления об окружающем мире (понимание времени, пространства, умение считать);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32" name="Рисунок 3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 xml:space="preserve">готовность ребенка обучаться в коллективе, </w:t>
      </w:r>
      <w:proofErr w:type="spellStart"/>
      <w:r w:rsidRPr="006657A8">
        <w:rPr>
          <w:color w:val="000000"/>
          <w:sz w:val="28"/>
          <w:szCs w:val="28"/>
          <w:shd w:val="clear" w:color="auto" w:fill="FFFFFF"/>
        </w:rPr>
        <w:t>коммуницировать</w:t>
      </w:r>
      <w:proofErr w:type="spellEnd"/>
      <w:r w:rsidRPr="006657A8">
        <w:rPr>
          <w:color w:val="000000"/>
          <w:sz w:val="28"/>
          <w:szCs w:val="28"/>
          <w:shd w:val="clear" w:color="auto" w:fill="FFFFFF"/>
        </w:rPr>
        <w:t xml:space="preserve"> со своими сверстниками и т.д.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Все эти предпосылки формируются задолго до обучения в школе, где он будет получать новые знания и навыки, необходимые для полноценного обучения. При этом сама готовность ребенка к школе не завершается в первом классе, т.к. она подразумевает не только определенный запас представлений и знаний, но и развитие обобщающей деятельности мышления.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Значение речевого развития при подготовке к школе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Речевое развитие ребенка играет наиважнейшую роль как в его комплексном развитии, так и при подготовке к школе. В дошкольный период речь активно формируется, выполняя 2 основные функции – коммуникативную и интеллектуальную.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Примерно в возрасте 5-6 лет, которые предшествуют началу обучающего процесса, ребенку предстоит сделать существенный скачок в овладении родным языком. Он должен усвоить понятийное значение слов, его словарный запас должен быть достаточно обширным (порядка 3500 слов), он должен ясно излагать свои мысли и желания, используя ту лексику, которая есть в его арсенале.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 xml:space="preserve">К тому моменту, когда настанет пора идти в школу и принять на себя новую социальную роль, ребенок в какой-то степени должен стать ответственной и сознательной личностью. Именно недостаточное речевое </w:t>
      </w:r>
      <w:r w:rsidRPr="006657A8">
        <w:rPr>
          <w:color w:val="000000"/>
          <w:sz w:val="28"/>
          <w:szCs w:val="28"/>
          <w:shd w:val="clear" w:color="auto" w:fill="FFFFFF"/>
        </w:rPr>
        <w:lastRenderedPageBreak/>
        <w:t>развитие часто становится основной причиной неуспеваемости учеников первых классов.</w:t>
      </w:r>
    </w:p>
    <w:p w:rsidR="006657A8" w:rsidRPr="00C53A40" w:rsidRDefault="006657A8" w:rsidP="00C53A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Развитие речи не только демонстрирует общее развитие ребенка, но и уровень коммуникативных навыков, а также логического мышления. В связи с этим становится понятно, что речевая готовность ребенка к школе – это обязательное условие его успеваемости по всем предметам.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181818"/>
          <w:sz w:val="28"/>
          <w:szCs w:val="28"/>
        </w:rPr>
        <w:br/>
      </w:r>
      <w:r w:rsidRPr="00C53A40">
        <w:rPr>
          <w:b/>
          <w:color w:val="000000"/>
          <w:sz w:val="28"/>
          <w:szCs w:val="28"/>
          <w:shd w:val="clear" w:color="auto" w:fill="FFFFFF"/>
        </w:rPr>
        <w:t>Что означает речевая готовность к школе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Чтобы ребенок не испытывал проблем с чтением и обучением письму, у него должны быть сформированы определенные компоненты речи, о которых далее пойдет речь.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000000"/>
          <w:sz w:val="28"/>
          <w:szCs w:val="28"/>
          <w:shd w:val="clear" w:color="auto" w:fill="FFFFFF"/>
        </w:rPr>
        <w:t>1.Умение слушать и слышать других.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 Если ребенок не умеет слушать и понимать услышанное, то у него возникнут серьезные проблемы в понимании учебного материала, который рассказывает учитель в устной форме. В этом возрасте крайне важно, чтобы ребенок мог понимать и действовать по той инструкции, которую он получает от преподавателя.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657A8">
        <w:rPr>
          <w:b/>
          <w:b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6657A8">
        <w:rPr>
          <w:b/>
          <w:bCs/>
          <w:color w:val="000000"/>
          <w:sz w:val="28"/>
          <w:szCs w:val="28"/>
          <w:shd w:val="clear" w:color="auto" w:fill="FFFFFF"/>
        </w:rPr>
        <w:t xml:space="preserve"> звуковой стороны речи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proofErr w:type="spellStart"/>
      <w:r w:rsidRPr="006657A8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6657A8">
        <w:rPr>
          <w:color w:val="000000"/>
          <w:sz w:val="28"/>
          <w:szCs w:val="28"/>
          <w:shd w:val="clear" w:color="auto" w:fill="FFFFFF"/>
        </w:rPr>
        <w:t xml:space="preserve"> фонетической стороны речи предусматривает: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9" name="Рисунок 2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четко и внятно произносить все звуки речи;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8" name="Рисунок 2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возможность изменения интонации и темпа с учетом смыслового содержания;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говорить шепотом, тихо или громко (в зависимости от ситуации).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Выраженные проблемы в звуковой стороне речи обязательно скажутся на успеваемости ребенка в школе. Дети пишут так, как говорят, поэтому на письме могут появиться такие проблемы, как пропуски или замены букв.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181818"/>
          <w:sz w:val="28"/>
          <w:szCs w:val="28"/>
        </w:rPr>
        <w:br/>
      </w:r>
      <w:r w:rsidRPr="006657A8">
        <w:rPr>
          <w:b/>
          <w:bCs/>
          <w:color w:val="000000"/>
          <w:sz w:val="28"/>
          <w:szCs w:val="28"/>
          <w:shd w:val="clear" w:color="auto" w:fill="FFFFFF"/>
        </w:rPr>
        <w:t>3. Умение различать звуки речи на слух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 норме ребенок должен слышать слово и уметь опознавать каждый звук, который входит в его состав (и обозначать его буквой на письме). Если какие-то звуки кажутся ему одинаковыми, то это будет отображаться и на его письме. К примеру, если ребенок плохо различает звонкие-глухие звуки, то вместо слова «дом» он будет писать «том», «</w:t>
      </w:r>
      <w:proofErr w:type="spellStart"/>
      <w:r w:rsidRPr="006657A8">
        <w:rPr>
          <w:color w:val="000000"/>
          <w:sz w:val="28"/>
          <w:szCs w:val="28"/>
          <w:shd w:val="clear" w:color="auto" w:fill="FFFFFF"/>
        </w:rPr>
        <w:t>панан</w:t>
      </w:r>
      <w:proofErr w:type="spellEnd"/>
      <w:r w:rsidRPr="006657A8">
        <w:rPr>
          <w:color w:val="000000"/>
          <w:sz w:val="28"/>
          <w:szCs w:val="28"/>
          <w:shd w:val="clear" w:color="auto" w:fill="FFFFFF"/>
        </w:rPr>
        <w:t>» вместо «банан».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181818"/>
          <w:sz w:val="28"/>
          <w:szCs w:val="28"/>
        </w:rPr>
        <w:br/>
      </w:r>
      <w:r w:rsidRPr="006657A8">
        <w:rPr>
          <w:b/>
          <w:bCs/>
          <w:color w:val="000000"/>
          <w:sz w:val="28"/>
          <w:szCs w:val="28"/>
          <w:shd w:val="clear" w:color="auto" w:fill="FFFFFF"/>
        </w:rPr>
        <w:t>4. Функции языкового анализа и синтеза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Ребенок должен не только уметь различать все звуки в слове, но и определять их последовательность. Формами звукового анализа являются: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6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выделять звук на фоне слова («Есть ли в слове «бочка» звук ч?»). Задача ребенка – определить наличие звука в слове.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5" name="Рисунок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выделять звук в начале и конце слова («С какого звука начинается слово лошадь?», «Каким звуком заканчивается слово машина?»).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Определение места звука в слове («В каком месте в слове «гусеница» стоит звук [н] – в начале, середине или конце?»).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171450" cy="171450"/>
            <wp:effectExtent l="0" t="0" r="0" b="0"/>
            <wp:docPr id="23" name="Рисунок 23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назвать все звуки в слове по порядку (последовательный анализ).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назвать количество звуков в слове (количественный анализ).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Помимо звукового анализа и синтеза, важно понимание слогового и синтаксического анализа и синтеза.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Слоговый анализ представляет собой умение делить слова на слоги, определить их количество в нем. Ребенок должен уметь составлять слова из представленных ему слогов.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Синтаксический анализ представляет собой определение количества и последовательности слов в предложении. Синтез – это умение составлять предложение из представленных слов.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000000"/>
          <w:sz w:val="28"/>
          <w:szCs w:val="28"/>
          <w:shd w:val="clear" w:color="auto" w:fill="FFFFFF"/>
        </w:rPr>
        <w:t>5. Словарный запас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Готовность ребенка к школе определяется, в частности, его словарным запасом. Как правило, запас слов должен составлять порядка 3500-4000 слов. При этом ребенок должен не просто знать и употреблять эти слова, а понимать их значение.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 школе ребенку придется отвечать на вопросы учителя, пересказывать тексты, излагать изученный им материал. Он должен уметь составлять рассказ по картинке, писать сочинения на заданную тему и т.д.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Если словарный запас будет скудным, то это будет хорошо заметно в процессе обучения. Он не может назвать предметы, долго подбирает нужные слова, когда ему нужно что-то сказать, в его речи в большом количестве присутствует слова-паразиты: «в общем», «ну», «это» и т.д. Часто нехватка словарного запаса компенсируется активной жестикуляцией.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Часто у детей формируется ошибочное понимание слов, которое происходит тогда, когда он слышит новые для себя слова в образных высказываниях, но понимает их по-своему. Примеров может быть масса: ребенок услышал выражение «потерять смысл» и теперь воспринимает слово «смысл» как потерянную вещь; кто-то думает, что «конфетти» - это конфеты и т.д.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На бедность словарного запаса также указывает упрощение слов. К примеру, вместо «массивный» - «большой, «крошечный» - «маленький» и т.д. Особенно это заметно при пересказе сказок, рассказов, когда ребенок заменяет слова, используемые автором, на те, которые ему знакомы.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 этом вопросе огромное значение имеет роль родителей, ведь именно в семье в большей степени формируется словарный запас ребенка. Поэтому среди рекомендаций, которые даются родителем, часто называется употребление ими как можно большего количества сложных слов, сравнений, метафор. Ребенок будет слышать их и спрашивать о том, что именно они означают.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Речевая готовность к школе определяется следующими навыками: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четко подбирать слова при назывании действий, предметов;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употребление в связной речи слов с обобщающим значением;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характеризовать предметы (лимон – кислый, небо – голубое, трава – зеленая);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181818"/>
          <w:sz w:val="28"/>
          <w:szCs w:val="28"/>
        </w:rPr>
        <w:lastRenderedPageBreak/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подбирать возможные действия, характерные для предмета (кошка – мяукает, бегает, точит когти и т.д.);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подбирать предметы к заданному действию, признаку (школа – класс, парта, учебники, коридор);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понимание и употребление в речи антонимов (слабый – сильный, большой – маленький, сладкий – горький);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понимание и употребление в речи синонимов (смелый, храбрый, отважный, доблестный);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понимание и употребление многозначных слов (шляпка – женский головной убор, гвоздя, гриба);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понимание метафор и умение их использовать («золотые слова», «кот наплакал», «каменное сердце»);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понимание и употребление фраз с переносным значением («стреляный воробей», «сломя голову»);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подбирать однокоренные слова (зима – зимний, зимовать, зимовка).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           Даже если у ребенка в школе нет проблем с чтением, но его словарный запас скуден, и он не понимает смысл слова, то он не будет понимать содержание прочитанного им материала.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b/>
          <w:bCs/>
          <w:color w:val="000000"/>
          <w:sz w:val="28"/>
          <w:szCs w:val="28"/>
          <w:shd w:val="clear" w:color="auto" w:fill="FFFFFF"/>
        </w:rPr>
        <w:t>6. Грамматический строй речи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Ребенок должен уметь пользоваться разными способами словообразования, уметь образовывать слова в нужной форме. Не менее важным является словоизменение – это изменение слов по разным грамматическим категориям (по падежу, числу, роду и т.д.).</w:t>
      </w:r>
      <w:r w:rsidRPr="006657A8">
        <w:rPr>
          <w:color w:val="181818"/>
          <w:sz w:val="28"/>
          <w:szCs w:val="28"/>
        </w:rPr>
        <w:br/>
      </w:r>
      <w:bookmarkStart w:id="0" w:name="_GoBack"/>
      <w:bookmarkEnd w:id="0"/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Есть и другие навыки, которыми должен овладеть ребенок к школе: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0" name="Рисунок 10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использование развернутой фразовой речи;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9" name="Рисунок 9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работа с предложением: построение простых предложений, понимание связи слов в предложении и т.д.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8" name="Рисунок 8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находить ошибки в предложении и исправлять их, умение составлять предложение по картинке и опорным словам;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пересказ текста с сохранением его смыслового содержания.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181818"/>
          <w:sz w:val="28"/>
          <w:szCs w:val="28"/>
        </w:rPr>
        <w:br/>
      </w:r>
      <w:r w:rsidRPr="006657A8">
        <w:rPr>
          <w:b/>
          <w:bCs/>
          <w:color w:val="000000"/>
          <w:sz w:val="28"/>
          <w:szCs w:val="28"/>
          <w:shd w:val="clear" w:color="auto" w:fill="FFFFFF"/>
        </w:rPr>
        <w:t>7. Связная речь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Под этим понятием понимаются развернутые высказывания, которые использует человек для выражения своих мыслей и желаний. Если с этим возникают проблемы, то процесс школьного обучения оказывается крайне затруднительным.</w:t>
      </w:r>
      <w:r w:rsidRPr="006657A8">
        <w:rPr>
          <w:color w:val="181818"/>
          <w:sz w:val="28"/>
          <w:szCs w:val="28"/>
        </w:rPr>
        <w:br/>
      </w:r>
      <w:r w:rsidRPr="006657A8">
        <w:rPr>
          <w:color w:val="000000"/>
          <w:sz w:val="28"/>
          <w:szCs w:val="28"/>
          <w:shd w:val="clear" w:color="auto" w:fill="FFFFFF"/>
        </w:rPr>
        <w:t>Готовность к школе детей оценивается по следующим навыкам: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поддерживать разговор на тему, соответствующую возрасту ребенка;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нормальное общение со сверстниками и взрослыми;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развернуто описывать окружающие предметы;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171450" cy="17145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внятный пересказ пережитых событий (как провел лето, какой фильм смотрел и о чем там говорилось);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2" name="Рисунок 2" descr="Описание: 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писание: 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пересказывать сказки, используя собственный словарный запас;</w:t>
      </w:r>
      <w:r w:rsidRPr="006657A8">
        <w:rPr>
          <w:color w:val="181818"/>
          <w:sz w:val="28"/>
          <w:szCs w:val="28"/>
        </w:rPr>
        <w:br/>
      </w:r>
      <w:r w:rsidRPr="006657A8">
        <w:rPr>
          <w:noProof/>
          <w:color w:val="181818"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7A8">
        <w:rPr>
          <w:color w:val="000000"/>
          <w:sz w:val="28"/>
          <w:szCs w:val="28"/>
          <w:shd w:val="clear" w:color="auto" w:fill="FFFFFF"/>
        </w:rPr>
        <w:t>умение раскрывать содержание окружающих явлений, картины.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:rsidR="006657A8" w:rsidRPr="006657A8" w:rsidRDefault="006657A8" w:rsidP="006657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6657A8">
        <w:rPr>
          <w:color w:val="000000"/>
          <w:sz w:val="28"/>
          <w:szCs w:val="28"/>
          <w:shd w:val="clear" w:color="auto" w:fill="FFFFFF"/>
        </w:rPr>
        <w:t>Готовность к школе определяется именно уровнем речевого развития ребенка. Если у него хорошо развита речь, то он без проблем начинает общение со сверстниками и взрослыми, может правильно выразить свои желания, мысли, а также задает вопросы. И наоборот, если речь ребенка невнятна, то это существенно усложняет коммуникацию с окружающими его людьми и, как следствие этого, процесс обучения протекает с большими трудностями</w:t>
      </w:r>
    </w:p>
    <w:p w:rsidR="00B54F79" w:rsidRPr="006657A8" w:rsidRDefault="00B54F79" w:rsidP="006657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F79" w:rsidRPr="006657A8" w:rsidSect="006657A8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D"/>
    <w:rsid w:val="006657A8"/>
    <w:rsid w:val="00A248CD"/>
    <w:rsid w:val="00B54F79"/>
    <w:rsid w:val="00C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3B5E"/>
  <w15:chartTrackingRefBased/>
  <w15:docId w15:val="{EDC581F2-90FB-4397-ADB2-8EB4583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2</cp:revision>
  <dcterms:created xsi:type="dcterms:W3CDTF">2022-10-18T06:01:00Z</dcterms:created>
  <dcterms:modified xsi:type="dcterms:W3CDTF">2022-10-18T06:03:00Z</dcterms:modified>
</cp:coreProperties>
</file>