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577" w:rsidRPr="0001315E" w:rsidRDefault="005D5577" w:rsidP="005D5577">
      <w:pPr>
        <w:pStyle w:val="a3"/>
        <w:spacing w:before="0" w:beforeAutospacing="0" w:after="240" w:afterAutospacing="0"/>
        <w:jc w:val="center"/>
        <w:rPr>
          <w:rFonts w:ascii="Monotype Corsiva" w:hAnsi="Monotype Corsiva"/>
          <w:b/>
          <w:color w:val="010101"/>
          <w:sz w:val="40"/>
          <w:szCs w:val="40"/>
        </w:rPr>
      </w:pPr>
      <w:bookmarkStart w:id="0" w:name="_GoBack"/>
      <w:r w:rsidRPr="0001315E">
        <w:rPr>
          <w:rFonts w:ascii="Monotype Corsiva" w:hAnsi="Monotype Corsiva"/>
          <w:b/>
          <w:color w:val="010101"/>
          <w:sz w:val="40"/>
          <w:szCs w:val="40"/>
        </w:rPr>
        <w:t>МИФЫ ЛОГОПЕДИИ</w:t>
      </w:r>
    </w:p>
    <w:bookmarkEnd w:id="0"/>
    <w:p w:rsidR="005D5577" w:rsidRPr="00B646DF" w:rsidRDefault="005D5577" w:rsidP="00B646DF">
      <w:pPr>
        <w:pStyle w:val="a3"/>
        <w:spacing w:before="0" w:beforeAutospacing="0" w:after="240" w:afterAutospacing="0"/>
        <w:ind w:left="-567"/>
        <w:jc w:val="both"/>
        <w:rPr>
          <w:color w:val="010101"/>
          <w:sz w:val="28"/>
          <w:szCs w:val="28"/>
        </w:rPr>
      </w:pPr>
      <w:r w:rsidRPr="00B646DF">
        <w:rPr>
          <w:color w:val="010101"/>
          <w:sz w:val="28"/>
          <w:szCs w:val="28"/>
        </w:rPr>
        <w:t xml:space="preserve">Что такое мифы? Мифы – это древнейшие сказки, представляющее собой художественный рассказ о природных, социальных, физиологических явлениях. Все мы знаем прекрасные мифы Древней Греции, Древнего Рима, скандинавский эпос и т.д. Но речь сегодня пойдет не о тех древнейших мифах. А я хочу познакомить Вас с мифами о логопедии. </w:t>
      </w:r>
      <w:proofErr w:type="gramStart"/>
      <w:r w:rsidRPr="00B646DF">
        <w:rPr>
          <w:color w:val="010101"/>
          <w:sz w:val="28"/>
          <w:szCs w:val="28"/>
        </w:rPr>
        <w:t>Вернее</w:t>
      </w:r>
      <w:proofErr w:type="gramEnd"/>
      <w:r w:rsidRPr="00B646DF">
        <w:rPr>
          <w:color w:val="010101"/>
          <w:sz w:val="28"/>
          <w:szCs w:val="28"/>
        </w:rPr>
        <w:t xml:space="preserve"> даже не познакомить, а развенчать те мифы, которые есть в ваших представлениях о логопеде и его деятельности и по возможности дать Вам правильные представления.</w:t>
      </w:r>
    </w:p>
    <w:p w:rsidR="005D5577" w:rsidRPr="00B646DF" w:rsidRDefault="005D5577" w:rsidP="00B646DF">
      <w:pPr>
        <w:pStyle w:val="a3"/>
        <w:spacing w:before="0" w:beforeAutospacing="0" w:after="240" w:afterAutospacing="0"/>
        <w:ind w:left="-567"/>
        <w:jc w:val="both"/>
        <w:rPr>
          <w:color w:val="010101"/>
          <w:sz w:val="28"/>
          <w:szCs w:val="28"/>
        </w:rPr>
      </w:pPr>
      <w:r w:rsidRPr="00B646DF">
        <w:rPr>
          <w:color w:val="010101"/>
          <w:sz w:val="28"/>
          <w:szCs w:val="28"/>
        </w:rPr>
        <w:t>Миф 1</w:t>
      </w:r>
      <w:r w:rsidR="00B646DF">
        <w:rPr>
          <w:color w:val="010101"/>
          <w:sz w:val="28"/>
          <w:szCs w:val="28"/>
        </w:rPr>
        <w:t>.</w:t>
      </w:r>
      <w:r w:rsidR="00555FDD" w:rsidRPr="00B646DF">
        <w:rPr>
          <w:color w:val="010101"/>
          <w:sz w:val="28"/>
          <w:szCs w:val="28"/>
        </w:rPr>
        <w:t xml:space="preserve"> </w:t>
      </w:r>
      <w:r w:rsidRPr="00B646DF">
        <w:rPr>
          <w:i/>
          <w:iCs/>
          <w:color w:val="010101"/>
          <w:sz w:val="28"/>
          <w:szCs w:val="28"/>
        </w:rPr>
        <w:t>Логопед занимается постановкой звуков.</w:t>
      </w:r>
    </w:p>
    <w:p w:rsidR="005D5577" w:rsidRPr="00B646DF" w:rsidRDefault="005D5577" w:rsidP="00B646DF">
      <w:pPr>
        <w:pStyle w:val="a3"/>
        <w:spacing w:before="0" w:beforeAutospacing="0" w:after="0" w:afterAutospacing="0"/>
        <w:ind w:left="-567"/>
        <w:jc w:val="both"/>
        <w:rPr>
          <w:color w:val="010101"/>
          <w:sz w:val="28"/>
          <w:szCs w:val="28"/>
        </w:rPr>
      </w:pPr>
      <w:r w:rsidRPr="00B646DF">
        <w:rPr>
          <w:color w:val="010101"/>
          <w:sz w:val="28"/>
          <w:szCs w:val="28"/>
        </w:rPr>
        <w:t>Традиционно люди, далекие от логопедии считают, что логопед занимается звукопроизношением и дикцией. Это очень узкое представление о логопеде. Его сфера деятельности гораздо шире: научить ребенка рассказывать, обогатить его словарный запас, обучить способам словообразования и словоизменения. Логопед работает над речью в комплексе. Помимо этого – логопед работает с заиканием, учит говорить «молчунов», взрослым возвращает речевые навыки, утраченные после травм и инсультов, работает с нарушениями письменной речи.</w:t>
      </w:r>
    </w:p>
    <w:p w:rsidR="005D5577" w:rsidRPr="00B646DF" w:rsidRDefault="005D5577" w:rsidP="00B646DF">
      <w:pPr>
        <w:pStyle w:val="a3"/>
        <w:spacing w:before="0" w:beforeAutospacing="0" w:after="240" w:afterAutospacing="0"/>
        <w:ind w:left="-567"/>
        <w:jc w:val="both"/>
        <w:rPr>
          <w:color w:val="010101"/>
          <w:sz w:val="28"/>
          <w:szCs w:val="28"/>
        </w:rPr>
      </w:pPr>
      <w:r w:rsidRPr="00B646DF">
        <w:rPr>
          <w:color w:val="010101"/>
          <w:sz w:val="28"/>
          <w:szCs w:val="28"/>
        </w:rPr>
        <w:t>Каким же должен быть логопед? Обратимся к отечественному кинематографу</w:t>
      </w:r>
      <w:r w:rsidR="00555FDD" w:rsidRPr="00B646DF">
        <w:rPr>
          <w:color w:val="010101"/>
          <w:sz w:val="28"/>
          <w:szCs w:val="28"/>
        </w:rPr>
        <w:t xml:space="preserve">. </w:t>
      </w:r>
      <w:r w:rsidRPr="00B646DF">
        <w:rPr>
          <w:color w:val="010101"/>
          <w:sz w:val="28"/>
          <w:szCs w:val="28"/>
        </w:rPr>
        <w:t>Все помнят образ чудаковатого логопеда с «</w:t>
      </w:r>
      <w:proofErr w:type="spellStart"/>
      <w:r w:rsidRPr="00B646DF">
        <w:rPr>
          <w:color w:val="010101"/>
          <w:sz w:val="28"/>
          <w:szCs w:val="28"/>
        </w:rPr>
        <w:t>фифектами</w:t>
      </w:r>
      <w:proofErr w:type="spellEnd"/>
      <w:r w:rsidRPr="00B646DF">
        <w:rPr>
          <w:color w:val="010101"/>
          <w:sz w:val="28"/>
          <w:szCs w:val="28"/>
        </w:rPr>
        <w:t xml:space="preserve"> фикции», которого сыграл Ролан Быков. Он стал чуть ли не визитной карточкой. Это, конечно, слишком утрированный образ. Логопед должен уметь каждое слово, фразу, предложение так произнести, чтобы ребенок захотел говорить правильно и красиво. Его речь должна быть образцом.</w:t>
      </w:r>
    </w:p>
    <w:p w:rsidR="005D5577" w:rsidRPr="00B646DF" w:rsidRDefault="00555FDD" w:rsidP="00B646DF">
      <w:pPr>
        <w:pStyle w:val="a3"/>
        <w:spacing w:before="0" w:beforeAutospacing="0" w:after="240" w:afterAutospacing="0"/>
        <w:ind w:left="-567"/>
        <w:jc w:val="both"/>
        <w:rPr>
          <w:color w:val="010101"/>
          <w:sz w:val="28"/>
          <w:szCs w:val="28"/>
        </w:rPr>
      </w:pPr>
      <w:r w:rsidRPr="00B646DF">
        <w:rPr>
          <w:color w:val="010101"/>
          <w:sz w:val="28"/>
          <w:szCs w:val="28"/>
        </w:rPr>
        <w:t xml:space="preserve"> </w:t>
      </w:r>
      <w:r w:rsidR="005D5577" w:rsidRPr="00B646DF">
        <w:rPr>
          <w:color w:val="010101"/>
          <w:sz w:val="28"/>
          <w:szCs w:val="28"/>
        </w:rPr>
        <w:t>Миф 2. </w:t>
      </w:r>
      <w:r w:rsidR="005D5577" w:rsidRPr="00B646DF">
        <w:rPr>
          <w:i/>
          <w:iCs/>
          <w:color w:val="010101"/>
          <w:sz w:val="28"/>
          <w:szCs w:val="28"/>
        </w:rPr>
        <w:t>Ребенок</w:t>
      </w:r>
      <w:r w:rsidRPr="00B646DF">
        <w:rPr>
          <w:i/>
          <w:iCs/>
          <w:color w:val="010101"/>
          <w:sz w:val="28"/>
          <w:szCs w:val="28"/>
        </w:rPr>
        <w:t xml:space="preserve"> </w:t>
      </w:r>
      <w:r w:rsidR="005D5577" w:rsidRPr="00B646DF">
        <w:rPr>
          <w:i/>
          <w:iCs/>
          <w:color w:val="010101"/>
          <w:sz w:val="28"/>
          <w:szCs w:val="28"/>
        </w:rPr>
        <w:t>плохо говорит, потому что взрослые не уделяют ему внимания, сюсюкают с ним.</w:t>
      </w:r>
    </w:p>
    <w:p w:rsidR="005D5577" w:rsidRPr="00B646DF" w:rsidRDefault="005D5577" w:rsidP="00B646DF">
      <w:pPr>
        <w:pStyle w:val="a3"/>
        <w:spacing w:before="0" w:beforeAutospacing="0" w:after="240" w:afterAutospacing="0"/>
        <w:ind w:left="-567"/>
        <w:jc w:val="both"/>
        <w:rPr>
          <w:color w:val="010101"/>
          <w:sz w:val="28"/>
          <w:szCs w:val="28"/>
        </w:rPr>
      </w:pPr>
      <w:r w:rsidRPr="00B646DF">
        <w:rPr>
          <w:color w:val="010101"/>
          <w:sz w:val="28"/>
          <w:szCs w:val="28"/>
        </w:rPr>
        <w:t>Это и так, и не так. Речь – это, прежде всего, функция мозга, а не функция артикуляционного аппарата. У нас есть речевые центры, которые отвечают за восприятие и воспроизведение речи. Поэтому минимальные мозговые дисфункции в этих центрах ведут к речевым проблемам. А это значит, что речь ребенка зависит от того, как протекала беременность, как происходило раннее развитие, болел ли ребенок, и какими заболеваниями.</w:t>
      </w:r>
    </w:p>
    <w:p w:rsidR="005D5577" w:rsidRPr="00B646DF" w:rsidRDefault="005D5577" w:rsidP="00B646DF">
      <w:pPr>
        <w:pStyle w:val="a3"/>
        <w:spacing w:before="0" w:beforeAutospacing="0" w:after="240" w:afterAutospacing="0"/>
        <w:ind w:left="-567"/>
        <w:jc w:val="both"/>
        <w:rPr>
          <w:color w:val="010101"/>
          <w:sz w:val="28"/>
          <w:szCs w:val="28"/>
        </w:rPr>
      </w:pPr>
      <w:r w:rsidRPr="00B646DF">
        <w:rPr>
          <w:color w:val="010101"/>
          <w:sz w:val="28"/>
          <w:szCs w:val="28"/>
        </w:rPr>
        <w:t xml:space="preserve">На сегодняшний день дети с отклонениями в речевом развитии составляют от 60 до80 % от всех детей дошкольного возраста. Это статистические данные по стране. Кроме того, во всем мире наблюдается постоянный рост количества детей с речевой патологией. </w:t>
      </w:r>
    </w:p>
    <w:p w:rsidR="005D5577" w:rsidRPr="00B646DF" w:rsidRDefault="005D5577" w:rsidP="00B646DF">
      <w:pPr>
        <w:pStyle w:val="a3"/>
        <w:spacing w:before="0" w:beforeAutospacing="0" w:after="240" w:afterAutospacing="0"/>
        <w:ind w:left="-567"/>
        <w:jc w:val="both"/>
        <w:rPr>
          <w:color w:val="010101"/>
          <w:sz w:val="28"/>
          <w:szCs w:val="28"/>
        </w:rPr>
      </w:pPr>
      <w:r w:rsidRPr="00B646DF">
        <w:rPr>
          <w:color w:val="010101"/>
          <w:sz w:val="28"/>
          <w:szCs w:val="28"/>
        </w:rPr>
        <w:t>Миф 3.</w:t>
      </w:r>
      <w:r w:rsidR="00DC33ED" w:rsidRPr="00B646DF">
        <w:rPr>
          <w:color w:val="010101"/>
          <w:sz w:val="28"/>
          <w:szCs w:val="28"/>
        </w:rPr>
        <w:t xml:space="preserve"> </w:t>
      </w:r>
      <w:r w:rsidRPr="00B646DF">
        <w:rPr>
          <w:i/>
          <w:iCs/>
          <w:color w:val="010101"/>
          <w:sz w:val="28"/>
          <w:szCs w:val="28"/>
        </w:rPr>
        <w:t>Если подрезать уздечку, то ребенок будет лучше говорить.</w:t>
      </w:r>
    </w:p>
    <w:p w:rsidR="005D5577" w:rsidRPr="00B646DF" w:rsidRDefault="005D5577" w:rsidP="00B646DF">
      <w:pPr>
        <w:pStyle w:val="a3"/>
        <w:spacing w:before="0" w:beforeAutospacing="0" w:after="240" w:afterAutospacing="0"/>
        <w:ind w:left="-567"/>
        <w:jc w:val="both"/>
        <w:rPr>
          <w:color w:val="010101"/>
          <w:sz w:val="28"/>
          <w:szCs w:val="28"/>
        </w:rPr>
      </w:pPr>
      <w:r w:rsidRPr="00B646DF">
        <w:rPr>
          <w:color w:val="010101"/>
          <w:sz w:val="28"/>
          <w:szCs w:val="28"/>
        </w:rPr>
        <w:t xml:space="preserve">Из этой же оперы миф про уздечку. Укороченная уздечка – это анатомический дефект, который мешает произношению звука р. Но в целом она на речь влиять не может. И когда слышишь от мамы неговорящего ребенка: «а может там чего </w:t>
      </w:r>
      <w:r w:rsidRPr="00B646DF">
        <w:rPr>
          <w:color w:val="010101"/>
          <w:sz w:val="28"/>
          <w:szCs w:val="28"/>
        </w:rPr>
        <w:lastRenderedPageBreak/>
        <w:t>подрезать?». Это уже напоминает средневековье. Подрежем – и заговорит. Хотя в некоторых случаях ее рекомендуют подрезать, когда язык совсем не поднимается вверх. Еще раз повторюсь, речь – это функция мозга, а не артикуляционного аппарата, поэтому неговорящему ребенку это не поможет.</w:t>
      </w:r>
    </w:p>
    <w:p w:rsidR="005D5577" w:rsidRPr="00B646DF" w:rsidRDefault="005D5577" w:rsidP="00B646DF">
      <w:pPr>
        <w:pStyle w:val="a3"/>
        <w:spacing w:before="0" w:beforeAutospacing="0" w:after="240" w:afterAutospacing="0"/>
        <w:ind w:left="-567"/>
        <w:jc w:val="both"/>
        <w:rPr>
          <w:color w:val="010101"/>
          <w:sz w:val="28"/>
          <w:szCs w:val="28"/>
        </w:rPr>
      </w:pPr>
      <w:r w:rsidRPr="00B646DF">
        <w:rPr>
          <w:color w:val="010101"/>
          <w:sz w:val="28"/>
          <w:szCs w:val="28"/>
        </w:rPr>
        <w:t>Миф 4.</w:t>
      </w:r>
      <w:r w:rsidR="00DC33ED" w:rsidRPr="00B646DF">
        <w:rPr>
          <w:color w:val="010101"/>
          <w:sz w:val="28"/>
          <w:szCs w:val="28"/>
        </w:rPr>
        <w:t xml:space="preserve"> </w:t>
      </w:r>
      <w:r w:rsidRPr="00B646DF">
        <w:rPr>
          <w:i/>
          <w:iCs/>
          <w:color w:val="010101"/>
          <w:sz w:val="28"/>
          <w:szCs w:val="28"/>
        </w:rPr>
        <w:t>Обращаться к логопеду нужно после 5 лет.</w:t>
      </w:r>
    </w:p>
    <w:p w:rsidR="005D5577" w:rsidRPr="00B646DF" w:rsidRDefault="005D5577" w:rsidP="00B646DF">
      <w:pPr>
        <w:pStyle w:val="a3"/>
        <w:spacing w:before="0" w:beforeAutospacing="0" w:after="0" w:afterAutospacing="0"/>
        <w:ind w:left="-567"/>
        <w:jc w:val="both"/>
        <w:rPr>
          <w:color w:val="010101"/>
          <w:sz w:val="28"/>
          <w:szCs w:val="28"/>
        </w:rPr>
      </w:pPr>
      <w:r w:rsidRPr="00B646DF">
        <w:rPr>
          <w:color w:val="010101"/>
          <w:sz w:val="28"/>
          <w:szCs w:val="28"/>
        </w:rPr>
        <w:t>Эти данные также уже устарели. Сегодня наука стоит на позициях ранней коррекции. Первый раз проконсультироваться с логопедом можно уже в 1,5 года. Логопед разъяснит нормы речевого развития, выяснит, соответствует ли ребенок возрасту, даст рекомендации. С детьми, которые совсем не говорят, заниматься нужно уже в два-три года.</w:t>
      </w:r>
    </w:p>
    <w:p w:rsidR="005D5577" w:rsidRPr="00B646DF" w:rsidRDefault="00DC33ED" w:rsidP="00B646DF">
      <w:pPr>
        <w:pStyle w:val="a3"/>
        <w:spacing w:before="0" w:beforeAutospacing="0" w:after="240" w:afterAutospacing="0"/>
        <w:ind w:left="-567"/>
        <w:jc w:val="both"/>
        <w:rPr>
          <w:color w:val="010101"/>
          <w:sz w:val="28"/>
          <w:szCs w:val="28"/>
        </w:rPr>
      </w:pPr>
      <w:r w:rsidRPr="00B646DF">
        <w:rPr>
          <w:color w:val="010101"/>
          <w:sz w:val="28"/>
          <w:szCs w:val="28"/>
        </w:rPr>
        <w:t xml:space="preserve"> </w:t>
      </w:r>
      <w:r w:rsidR="005D5577" w:rsidRPr="00B646DF">
        <w:rPr>
          <w:color w:val="010101"/>
          <w:sz w:val="28"/>
          <w:szCs w:val="28"/>
        </w:rPr>
        <w:t>Миф 5. </w:t>
      </w:r>
      <w:r w:rsidR="005D5577" w:rsidRPr="00B646DF">
        <w:rPr>
          <w:i/>
          <w:iCs/>
          <w:color w:val="010101"/>
          <w:sz w:val="28"/>
          <w:szCs w:val="28"/>
        </w:rPr>
        <w:t xml:space="preserve">(Фрагмент детского письма с признаками </w:t>
      </w:r>
      <w:proofErr w:type="spellStart"/>
      <w:r w:rsidR="005D5577" w:rsidRPr="00B646DF">
        <w:rPr>
          <w:i/>
          <w:iCs/>
          <w:color w:val="010101"/>
          <w:sz w:val="28"/>
          <w:szCs w:val="28"/>
        </w:rPr>
        <w:t>дисграфии</w:t>
      </w:r>
      <w:proofErr w:type="spellEnd"/>
      <w:r w:rsidR="005D5577" w:rsidRPr="00B646DF">
        <w:rPr>
          <w:i/>
          <w:iCs/>
          <w:color w:val="010101"/>
          <w:sz w:val="28"/>
          <w:szCs w:val="28"/>
        </w:rPr>
        <w:t>).</w:t>
      </w:r>
      <w:r w:rsidRPr="00B646DF">
        <w:rPr>
          <w:i/>
          <w:iCs/>
          <w:color w:val="010101"/>
          <w:sz w:val="28"/>
          <w:szCs w:val="28"/>
        </w:rPr>
        <w:t xml:space="preserve"> </w:t>
      </w:r>
      <w:r w:rsidR="005D5577" w:rsidRPr="00B646DF">
        <w:rPr>
          <w:i/>
          <w:iCs/>
          <w:color w:val="010101"/>
          <w:sz w:val="28"/>
          <w:szCs w:val="28"/>
        </w:rPr>
        <w:t>Неграмотное письмо свидетельствует о лени или интеллектуальной недостаточности.</w:t>
      </w:r>
    </w:p>
    <w:p w:rsidR="005D5577" w:rsidRPr="00B646DF" w:rsidRDefault="005D5577" w:rsidP="00B646DF">
      <w:pPr>
        <w:pStyle w:val="a3"/>
        <w:spacing w:before="0" w:beforeAutospacing="0" w:after="240" w:afterAutospacing="0"/>
        <w:ind w:left="-567"/>
        <w:jc w:val="both"/>
        <w:rPr>
          <w:color w:val="010101"/>
          <w:sz w:val="28"/>
          <w:szCs w:val="28"/>
        </w:rPr>
      </w:pPr>
      <w:r w:rsidRPr="00B646DF">
        <w:rPr>
          <w:color w:val="010101"/>
          <w:sz w:val="28"/>
          <w:szCs w:val="28"/>
        </w:rPr>
        <w:t>У ребенка катастрофическая неграмотность. Все его ругают. Мама мучает диктантами, а он пишет еще хуже. Круглосуточные диктанты здесь не помогут.</w:t>
      </w:r>
    </w:p>
    <w:p w:rsidR="005D5577" w:rsidRPr="00B646DF" w:rsidRDefault="005D5577" w:rsidP="00B646DF">
      <w:pPr>
        <w:pStyle w:val="a3"/>
        <w:spacing w:before="0" w:beforeAutospacing="0" w:after="240" w:afterAutospacing="0"/>
        <w:ind w:left="-567"/>
        <w:jc w:val="both"/>
        <w:rPr>
          <w:color w:val="010101"/>
          <w:sz w:val="28"/>
          <w:szCs w:val="28"/>
        </w:rPr>
      </w:pPr>
      <w:r w:rsidRPr="00B646DF">
        <w:rPr>
          <w:color w:val="010101"/>
          <w:sz w:val="28"/>
          <w:szCs w:val="28"/>
        </w:rPr>
        <w:t xml:space="preserve">Это </w:t>
      </w:r>
      <w:proofErr w:type="spellStart"/>
      <w:r w:rsidRPr="00B646DF">
        <w:rPr>
          <w:color w:val="010101"/>
          <w:sz w:val="28"/>
          <w:szCs w:val="28"/>
        </w:rPr>
        <w:t>дисграфия</w:t>
      </w:r>
      <w:proofErr w:type="spellEnd"/>
      <w:r w:rsidRPr="00B646DF">
        <w:rPr>
          <w:color w:val="010101"/>
          <w:sz w:val="28"/>
          <w:szCs w:val="28"/>
        </w:rPr>
        <w:t xml:space="preserve"> – логопедическая проблема. Необходимо обратиться к логопеду. Логопед проанализирует допускаемые ошибки, сделает заключение о виде </w:t>
      </w:r>
      <w:proofErr w:type="spellStart"/>
      <w:r w:rsidRPr="00B646DF">
        <w:rPr>
          <w:color w:val="010101"/>
          <w:sz w:val="28"/>
          <w:szCs w:val="28"/>
        </w:rPr>
        <w:t>дисграфии</w:t>
      </w:r>
      <w:proofErr w:type="spellEnd"/>
      <w:r w:rsidRPr="00B646DF">
        <w:rPr>
          <w:color w:val="010101"/>
          <w:sz w:val="28"/>
          <w:szCs w:val="28"/>
        </w:rPr>
        <w:t xml:space="preserve">, и разработает тактику коррекции. Только занятия с логопедом позволят, если не устранить </w:t>
      </w:r>
      <w:proofErr w:type="spellStart"/>
      <w:r w:rsidRPr="00B646DF">
        <w:rPr>
          <w:color w:val="010101"/>
          <w:sz w:val="28"/>
          <w:szCs w:val="28"/>
        </w:rPr>
        <w:t>дисграфию</w:t>
      </w:r>
      <w:proofErr w:type="spellEnd"/>
      <w:r w:rsidRPr="00B646DF">
        <w:rPr>
          <w:color w:val="010101"/>
          <w:sz w:val="28"/>
          <w:szCs w:val="28"/>
        </w:rPr>
        <w:t xml:space="preserve">, то значительно уменьшить количество ошибок, а значит, ребенок поверит в себя и будет более успешным. А чтобы у детей не было </w:t>
      </w:r>
      <w:proofErr w:type="spellStart"/>
      <w:r w:rsidRPr="00B646DF">
        <w:rPr>
          <w:color w:val="010101"/>
          <w:sz w:val="28"/>
          <w:szCs w:val="28"/>
        </w:rPr>
        <w:t>дисграфии</w:t>
      </w:r>
      <w:proofErr w:type="spellEnd"/>
      <w:r w:rsidRPr="00B646DF">
        <w:rPr>
          <w:color w:val="010101"/>
          <w:sz w:val="28"/>
          <w:szCs w:val="28"/>
        </w:rPr>
        <w:t xml:space="preserve">, важно на уровне детского сада выявить группу риска детей по </w:t>
      </w:r>
      <w:proofErr w:type="spellStart"/>
      <w:r w:rsidRPr="00B646DF">
        <w:rPr>
          <w:color w:val="010101"/>
          <w:sz w:val="28"/>
          <w:szCs w:val="28"/>
        </w:rPr>
        <w:t>дисграфии</w:t>
      </w:r>
      <w:proofErr w:type="spellEnd"/>
      <w:r w:rsidRPr="00B646DF">
        <w:rPr>
          <w:color w:val="010101"/>
          <w:sz w:val="28"/>
          <w:szCs w:val="28"/>
        </w:rPr>
        <w:t xml:space="preserve"> и провести профилактическую работу. Если бы в каждом детском саду был логопед, и у него хватало бы времени и сил уделить внимание работе по профилактике </w:t>
      </w:r>
      <w:proofErr w:type="spellStart"/>
      <w:r w:rsidRPr="00B646DF">
        <w:rPr>
          <w:color w:val="010101"/>
          <w:sz w:val="28"/>
          <w:szCs w:val="28"/>
        </w:rPr>
        <w:t>дисграфии</w:t>
      </w:r>
      <w:proofErr w:type="spellEnd"/>
      <w:r w:rsidRPr="00B646DF">
        <w:rPr>
          <w:color w:val="010101"/>
          <w:sz w:val="28"/>
          <w:szCs w:val="28"/>
        </w:rPr>
        <w:t>, было бы меньше неуспевающих детей по русскому языку и чтению.</w:t>
      </w:r>
    </w:p>
    <w:p w:rsidR="005D5577" w:rsidRPr="00B646DF" w:rsidRDefault="00DC33ED" w:rsidP="00B646DF">
      <w:pPr>
        <w:pStyle w:val="a3"/>
        <w:spacing w:before="0" w:beforeAutospacing="0" w:after="240" w:afterAutospacing="0"/>
        <w:ind w:left="-567"/>
        <w:jc w:val="both"/>
        <w:rPr>
          <w:color w:val="010101"/>
          <w:sz w:val="28"/>
          <w:szCs w:val="28"/>
        </w:rPr>
      </w:pPr>
      <w:r w:rsidRPr="00B646DF">
        <w:rPr>
          <w:color w:val="010101"/>
          <w:sz w:val="28"/>
          <w:szCs w:val="28"/>
        </w:rPr>
        <w:t xml:space="preserve"> Миф 6</w:t>
      </w:r>
      <w:r w:rsidR="005D5577" w:rsidRPr="00B646DF">
        <w:rPr>
          <w:color w:val="010101"/>
          <w:sz w:val="28"/>
          <w:szCs w:val="28"/>
        </w:rPr>
        <w:t>.</w:t>
      </w:r>
      <w:r w:rsidRPr="00B646DF">
        <w:rPr>
          <w:color w:val="010101"/>
          <w:sz w:val="28"/>
          <w:szCs w:val="28"/>
        </w:rPr>
        <w:t xml:space="preserve"> </w:t>
      </w:r>
      <w:r w:rsidR="005D5577" w:rsidRPr="00B646DF">
        <w:rPr>
          <w:i/>
          <w:iCs/>
          <w:color w:val="010101"/>
          <w:sz w:val="28"/>
          <w:szCs w:val="28"/>
        </w:rPr>
        <w:t>Для речевого развития иностранный язык учить полезно.</w:t>
      </w:r>
    </w:p>
    <w:p w:rsidR="005D5577" w:rsidRPr="00B646DF" w:rsidRDefault="005D5577" w:rsidP="00B646DF">
      <w:pPr>
        <w:pStyle w:val="a3"/>
        <w:spacing w:before="0" w:beforeAutospacing="0" w:after="240" w:afterAutospacing="0"/>
        <w:ind w:left="-567"/>
        <w:jc w:val="both"/>
        <w:rPr>
          <w:color w:val="010101"/>
          <w:sz w:val="28"/>
          <w:szCs w:val="28"/>
        </w:rPr>
      </w:pPr>
      <w:r w:rsidRPr="00B646DF">
        <w:rPr>
          <w:color w:val="010101"/>
          <w:sz w:val="28"/>
          <w:szCs w:val="28"/>
        </w:rPr>
        <w:t xml:space="preserve">Прежде чем ребенка учить иностранному языку, неплохо бы было проконсультироваться с логопедом. Если еще не все «наши» звуки поставлены, а параллельно начинается изучение «же не </w:t>
      </w:r>
      <w:proofErr w:type="spellStart"/>
      <w:r w:rsidRPr="00B646DF">
        <w:rPr>
          <w:color w:val="010101"/>
          <w:sz w:val="28"/>
          <w:szCs w:val="28"/>
        </w:rPr>
        <w:t>манж</w:t>
      </w:r>
      <w:proofErr w:type="spellEnd"/>
      <w:r w:rsidRPr="00B646DF">
        <w:rPr>
          <w:color w:val="010101"/>
          <w:sz w:val="28"/>
          <w:szCs w:val="28"/>
        </w:rPr>
        <w:t xml:space="preserve"> па </w:t>
      </w:r>
      <w:proofErr w:type="spellStart"/>
      <w:r w:rsidRPr="00B646DF">
        <w:rPr>
          <w:color w:val="010101"/>
          <w:sz w:val="28"/>
          <w:szCs w:val="28"/>
        </w:rPr>
        <w:t>сис</w:t>
      </w:r>
      <w:proofErr w:type="spellEnd"/>
      <w:r w:rsidRPr="00B646DF">
        <w:rPr>
          <w:color w:val="010101"/>
          <w:sz w:val="28"/>
          <w:szCs w:val="28"/>
        </w:rPr>
        <w:t xml:space="preserve"> </w:t>
      </w:r>
      <w:proofErr w:type="spellStart"/>
      <w:r w:rsidRPr="00B646DF">
        <w:rPr>
          <w:color w:val="010101"/>
          <w:sz w:val="28"/>
          <w:szCs w:val="28"/>
        </w:rPr>
        <w:t>жур</w:t>
      </w:r>
      <w:proofErr w:type="spellEnd"/>
      <w:r w:rsidRPr="00B646DF">
        <w:rPr>
          <w:color w:val="010101"/>
          <w:sz w:val="28"/>
          <w:szCs w:val="28"/>
        </w:rPr>
        <w:t>», ребенок может просто запутаться в звукопроизношении. Ведь один и тот же звук в русском, английском или французском может иметь разную артикуляцию. Поэтому желательно убедиться, что у ребенка нет речевых проблем. И в этом случае, изучение иностранного языка принесёт только пользу.</w:t>
      </w:r>
    </w:p>
    <w:p w:rsidR="005D5577" w:rsidRPr="00B646DF" w:rsidRDefault="005D5577" w:rsidP="00B646DF">
      <w:pPr>
        <w:pStyle w:val="a3"/>
        <w:spacing w:before="0" w:beforeAutospacing="0" w:after="240" w:afterAutospacing="0"/>
        <w:ind w:left="-567"/>
        <w:jc w:val="both"/>
        <w:rPr>
          <w:color w:val="010101"/>
          <w:sz w:val="28"/>
          <w:szCs w:val="28"/>
        </w:rPr>
      </w:pPr>
      <w:r w:rsidRPr="00B646DF">
        <w:rPr>
          <w:color w:val="010101"/>
          <w:sz w:val="28"/>
          <w:szCs w:val="28"/>
        </w:rPr>
        <w:t xml:space="preserve"> Миф 7.</w:t>
      </w:r>
      <w:r w:rsidR="00DC33ED" w:rsidRPr="00B646DF">
        <w:rPr>
          <w:color w:val="010101"/>
          <w:sz w:val="28"/>
          <w:szCs w:val="28"/>
        </w:rPr>
        <w:t xml:space="preserve"> </w:t>
      </w:r>
      <w:r w:rsidRPr="00B646DF">
        <w:rPr>
          <w:i/>
          <w:iCs/>
          <w:color w:val="010101"/>
          <w:sz w:val="28"/>
          <w:szCs w:val="28"/>
        </w:rPr>
        <w:t>Мальчики начинают говорить позже.</w:t>
      </w:r>
    </w:p>
    <w:p w:rsidR="005D5577" w:rsidRPr="00B646DF" w:rsidRDefault="005D5577" w:rsidP="00B646DF">
      <w:pPr>
        <w:pStyle w:val="a3"/>
        <w:spacing w:before="0" w:beforeAutospacing="0" w:after="240" w:afterAutospacing="0"/>
        <w:ind w:left="-567"/>
        <w:jc w:val="both"/>
        <w:rPr>
          <w:color w:val="010101"/>
          <w:sz w:val="28"/>
          <w:szCs w:val="28"/>
        </w:rPr>
      </w:pPr>
      <w:r w:rsidRPr="00B646DF">
        <w:rPr>
          <w:color w:val="010101"/>
          <w:sz w:val="28"/>
          <w:szCs w:val="28"/>
        </w:rPr>
        <w:t xml:space="preserve">Данные о том, что мальчики начинают говорить позже девочек, действительно можно встретить в некоторых исследованиях. Но что значит «позже»? На неделю, две, максимум на месяц. Ребенок в полтора года должен иметь в активе примерно 25 слов и пытаться соединять их в простые фразы. Так что если ребенок в два года молчит – то это не потому, что он мальчик. И нужно проверять, в порядке ли слух, </w:t>
      </w:r>
      <w:r w:rsidRPr="00B646DF">
        <w:rPr>
          <w:color w:val="010101"/>
          <w:sz w:val="28"/>
          <w:szCs w:val="28"/>
        </w:rPr>
        <w:lastRenderedPageBreak/>
        <w:t>общее развитие и не надо ли простимулировать развитие речи, в том числе медикаментозно.</w:t>
      </w:r>
    </w:p>
    <w:p w:rsidR="005D5577" w:rsidRPr="00B646DF" w:rsidRDefault="005D5577" w:rsidP="00B646DF">
      <w:pPr>
        <w:pStyle w:val="a3"/>
        <w:spacing w:before="0" w:beforeAutospacing="0" w:after="240" w:afterAutospacing="0"/>
        <w:ind w:left="-567"/>
        <w:jc w:val="both"/>
        <w:rPr>
          <w:color w:val="010101"/>
          <w:sz w:val="28"/>
          <w:szCs w:val="28"/>
        </w:rPr>
      </w:pPr>
      <w:r w:rsidRPr="00B646DF">
        <w:rPr>
          <w:color w:val="010101"/>
          <w:sz w:val="28"/>
          <w:szCs w:val="28"/>
        </w:rPr>
        <w:t>Миф 8.</w:t>
      </w:r>
      <w:r w:rsidR="00DC33ED" w:rsidRPr="00B646DF">
        <w:rPr>
          <w:color w:val="010101"/>
          <w:sz w:val="28"/>
          <w:szCs w:val="28"/>
        </w:rPr>
        <w:t xml:space="preserve"> </w:t>
      </w:r>
      <w:r w:rsidRPr="00B646DF">
        <w:rPr>
          <w:i/>
          <w:iCs/>
          <w:color w:val="010101"/>
          <w:sz w:val="28"/>
          <w:szCs w:val="28"/>
        </w:rPr>
        <w:t>Речь ребенка хорошо развивается с помощью телевизора и компьютера.</w:t>
      </w:r>
    </w:p>
    <w:p w:rsidR="005D5577" w:rsidRPr="00B646DF" w:rsidRDefault="005D5577" w:rsidP="00B646DF">
      <w:pPr>
        <w:pStyle w:val="a3"/>
        <w:spacing w:before="0" w:beforeAutospacing="0" w:after="0" w:afterAutospacing="0"/>
        <w:ind w:left="-567"/>
        <w:jc w:val="both"/>
        <w:rPr>
          <w:color w:val="010101"/>
          <w:sz w:val="28"/>
          <w:szCs w:val="28"/>
        </w:rPr>
      </w:pPr>
      <w:r w:rsidRPr="00B646DF">
        <w:rPr>
          <w:color w:val="010101"/>
          <w:sz w:val="28"/>
          <w:szCs w:val="28"/>
        </w:rPr>
        <w:t>Некоторые мамы стимулируют и поощряют просмотр неговорящими детьми телевизора, «чтобы скорее заговорил». Вообще-то, ребенок скорее заговорит, если общаться с ним, рассматривать вместе игрушки и рассказывать про все, что он видит. Веселая картинка на телевизоре, которая двигается, издает звуки и говорит, не заставляет ребенка «</w:t>
      </w:r>
      <w:proofErr w:type="spellStart"/>
      <w:r w:rsidRPr="00B646DF">
        <w:rPr>
          <w:color w:val="010101"/>
          <w:sz w:val="28"/>
          <w:szCs w:val="28"/>
        </w:rPr>
        <w:t>оречевлять</w:t>
      </w:r>
      <w:proofErr w:type="spellEnd"/>
      <w:r w:rsidRPr="00B646DF">
        <w:rPr>
          <w:color w:val="010101"/>
          <w:sz w:val="28"/>
          <w:szCs w:val="28"/>
        </w:rPr>
        <w:t>» эту картинку. Когда малыш рассматривает карточки и рисунки в книге или держит в руках резинового зайчика, то ему приходится «заставлять» этих персонажей звучать – вслух или мысленно. А с телевизором никаких усилий не нужно: кисы, зайчики, паровозики прекрасно общаются. Малышу остается только наблюдать. Он и наблюдает пассивно. И развивается – тоже пассивно.</w:t>
      </w:r>
    </w:p>
    <w:sectPr w:rsidR="005D5577" w:rsidRPr="00B646DF" w:rsidSect="005D5577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97"/>
    <w:rsid w:val="0001315E"/>
    <w:rsid w:val="00282497"/>
    <w:rsid w:val="00555FDD"/>
    <w:rsid w:val="005D5577"/>
    <w:rsid w:val="00B54F79"/>
    <w:rsid w:val="00B646DF"/>
    <w:rsid w:val="00DC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056E"/>
  <w15:chartTrackingRefBased/>
  <w15:docId w15:val="{5E56AB4D-B7B6-4031-A5DF-703DA10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5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9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14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22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ZamUVR</dc:creator>
  <cp:keywords/>
  <dc:description/>
  <cp:lastModifiedBy>ZamUVR</cp:lastModifiedBy>
  <cp:revision>3</cp:revision>
  <dcterms:created xsi:type="dcterms:W3CDTF">2022-10-18T05:54:00Z</dcterms:created>
  <dcterms:modified xsi:type="dcterms:W3CDTF">2022-10-18T05:59:00Z</dcterms:modified>
</cp:coreProperties>
</file>