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24" w:rsidRDefault="008C2224" w:rsidP="00EF3C9D">
      <w:pPr>
        <w:spacing w:before="272" w:after="27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3C9D" w:rsidRPr="00140931" w:rsidRDefault="00EF3C9D" w:rsidP="00EF3C9D">
      <w:pPr>
        <w:spacing w:before="272" w:after="27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эффективного общения с детьми</w:t>
      </w:r>
    </w:p>
    <w:p w:rsidR="00EF3C9D" w:rsidRPr="006524A1" w:rsidRDefault="00EF3C9D" w:rsidP="00EF3C9D">
      <w:pPr>
        <w:spacing w:before="272" w:after="27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на педсовете  </w:t>
      </w:r>
    </w:p>
    <w:p w:rsidR="00D91FD8" w:rsidRPr="008C2224" w:rsidRDefault="00D91FD8" w:rsidP="008C2224">
      <w:pPr>
        <w:pStyle w:val="a3"/>
        <w:shd w:val="clear" w:color="auto" w:fill="FFFFFF"/>
        <w:spacing w:before="0" w:beforeAutospacing="0" w:after="375" w:afterAutospacing="0"/>
        <w:ind w:left="-567" w:firstLine="283"/>
        <w:rPr>
          <w:rFonts w:ascii="Arial" w:hAnsi="Arial" w:cs="Arial"/>
          <w:i/>
          <w:iCs/>
          <w:color w:val="000000"/>
          <w:spacing w:val="2"/>
        </w:rPr>
      </w:pPr>
      <w:r w:rsidRPr="008C2224">
        <w:rPr>
          <w:rFonts w:ascii="Arial" w:hAnsi="Arial" w:cs="Arial"/>
          <w:i/>
          <w:iCs/>
          <w:color w:val="000000"/>
          <w:spacing w:val="2"/>
        </w:rPr>
        <w:t>«Общение — это сумма всего того, что делает один человек, когда он хочет создать понимание в уме другого. Это мост смысла. Он включает в себя систематический и непрерывный процесс рассказывания, слушания и понимания».</w:t>
      </w:r>
    </w:p>
    <w:p w:rsidR="008C2224" w:rsidRDefault="008C2224" w:rsidP="008C2224">
      <w:pPr>
        <w:pStyle w:val="a3"/>
        <w:shd w:val="clear" w:color="auto" w:fill="FFFFFF"/>
        <w:spacing w:before="0" w:beforeAutospacing="0" w:after="375" w:afterAutospacing="0"/>
        <w:ind w:left="-284"/>
        <w:jc w:val="right"/>
        <w:rPr>
          <w:rFonts w:ascii="Arial" w:hAnsi="Arial" w:cs="Arial"/>
          <w:i/>
          <w:iCs/>
          <w:color w:val="000000"/>
          <w:spacing w:val="2"/>
        </w:rPr>
      </w:pPr>
      <w:r w:rsidRPr="008C2224">
        <w:rPr>
          <w:rFonts w:ascii="Arial" w:hAnsi="Arial" w:cs="Arial"/>
          <w:i/>
          <w:iCs/>
          <w:color w:val="000000"/>
          <w:spacing w:val="2"/>
        </w:rPr>
        <w:t>Луи А. Ален</w:t>
      </w:r>
    </w:p>
    <w:p w:rsidR="007500D2" w:rsidRPr="006524A1" w:rsidRDefault="007500D2" w:rsidP="006524A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52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процессе общения учителя и учащихся встречаются различные ситуации, в том числе и конфликтные. Эффективность разрешения проблемной ситуации связана с уровнем психолого-педагогических знаний учителя. Основой отношений педагога с учащимся является знание эффективных способов общения.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224"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Практика показывает, что большинство затруднений, которые возникают порой между педагогами и учащимся, происходят на первой стадии взаимодействия, то есть при сообщении педагогом какой-либо информации. Так как на этой стадии педагог стремится придать поведению учащихся определенную направленность. Причин</w:t>
      </w:r>
      <w:r w:rsidRPr="00652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C2224"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этих затруднений : </w:t>
      </w:r>
    </w:p>
    <w:p w:rsidR="007500D2" w:rsidRPr="006524A1" w:rsidRDefault="007500D2" w:rsidP="006524A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1.Учитель стремится предать общению с учеником определенную направленность.</w:t>
      </w:r>
    </w:p>
    <w:p w:rsidR="007500D2" w:rsidRPr="006524A1" w:rsidRDefault="006524A1" w:rsidP="006524A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</w:t>
      </w:r>
      <w:r w:rsidR="007500D2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Ученик не соглашается с позицией преподавателя.</w:t>
      </w:r>
    </w:p>
    <w:p w:rsidR="007500D2" w:rsidRPr="006524A1" w:rsidRDefault="006524A1" w:rsidP="006524A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</w:t>
      </w:r>
      <w:r w:rsidR="007500D2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Отсутствует взаимопонимание.</w:t>
      </w:r>
    </w:p>
    <w:p w:rsidR="007500D2" w:rsidRPr="006524A1" w:rsidRDefault="006524A1" w:rsidP="006524A1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</w:t>
      </w:r>
      <w:r w:rsidR="00080324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Иногда  о</w:t>
      </w:r>
      <w:r w:rsidR="007500D2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тсутств</w:t>
      </w:r>
      <w:r w:rsidR="00080324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r w:rsidR="007500D2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</w:t>
      </w:r>
      <w:r w:rsidR="00080324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</w:t>
      </w:r>
      <w:r w:rsidR="007500D2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довери</w:t>
      </w:r>
      <w:r w:rsidR="00080324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</w:t>
      </w:r>
      <w:r w:rsidR="007500D2" w:rsidRPr="006524A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 преподавателю.</w:t>
      </w:r>
    </w:p>
    <w:p w:rsidR="008C2224" w:rsidRPr="006524A1" w:rsidRDefault="008C2224" w:rsidP="006524A1">
      <w:pPr>
        <w:pStyle w:val="a3"/>
        <w:shd w:val="clear" w:color="auto" w:fill="FFFFFF"/>
        <w:spacing w:before="0" w:beforeAutospacing="0" w:after="375" w:afterAutospacing="0"/>
        <w:ind w:left="-284"/>
        <w:jc w:val="both"/>
        <w:rPr>
          <w:color w:val="000000"/>
          <w:spacing w:val="2"/>
          <w:sz w:val="28"/>
          <w:szCs w:val="28"/>
        </w:rPr>
      </w:pPr>
    </w:p>
    <w:p w:rsidR="00080324" w:rsidRPr="006524A1" w:rsidRDefault="007500D2" w:rsidP="006524A1">
      <w:pPr>
        <w:pStyle w:val="a3"/>
        <w:shd w:val="clear" w:color="auto" w:fill="FFFFFF"/>
        <w:spacing w:before="0" w:beforeAutospacing="0" w:after="375" w:afterAutospacing="0"/>
        <w:ind w:left="-709"/>
        <w:jc w:val="both"/>
        <w:rPr>
          <w:color w:val="000000"/>
          <w:spacing w:val="2"/>
          <w:sz w:val="28"/>
          <w:szCs w:val="28"/>
        </w:rPr>
      </w:pPr>
      <w:r w:rsidRPr="006524A1">
        <w:rPr>
          <w:color w:val="000000"/>
          <w:spacing w:val="2"/>
          <w:sz w:val="28"/>
          <w:szCs w:val="28"/>
        </w:rPr>
        <w:t>В психологии существуют приёмы(способы), знание и применение которых помогают выстраивать доверительные, уважительные отношения.</w:t>
      </w:r>
      <w:r w:rsidR="00080324" w:rsidRPr="006524A1">
        <w:rPr>
          <w:color w:val="000000"/>
          <w:spacing w:val="2"/>
          <w:sz w:val="28"/>
          <w:szCs w:val="28"/>
        </w:rPr>
        <w:t xml:space="preserve"> </w:t>
      </w:r>
    </w:p>
    <w:p w:rsidR="008C2224" w:rsidRPr="006524A1" w:rsidRDefault="008C2224" w:rsidP="006524A1">
      <w:pPr>
        <w:pStyle w:val="a3"/>
        <w:shd w:val="clear" w:color="auto" w:fill="FFFFFF"/>
        <w:spacing w:before="0" w:beforeAutospacing="0" w:after="375" w:afterAutospacing="0"/>
        <w:ind w:left="-709"/>
        <w:jc w:val="both"/>
        <w:rPr>
          <w:color w:val="000000"/>
          <w:spacing w:val="2"/>
          <w:sz w:val="28"/>
          <w:szCs w:val="28"/>
        </w:rPr>
      </w:pPr>
      <w:r w:rsidRPr="006524A1">
        <w:rPr>
          <w:color w:val="000000"/>
          <w:sz w:val="28"/>
          <w:szCs w:val="28"/>
          <w:shd w:val="clear" w:color="auto" w:fill="FFFFFF"/>
        </w:rPr>
        <w:t>Эмоциональный контакт с учащимися очень важен. Если ученик доверяет вашей компетентности, доброжелательности, порядочности, значит, он легко воспримет вашу позицию.</w:t>
      </w:r>
      <w:r w:rsidRPr="006524A1">
        <w:rPr>
          <w:color w:val="000000"/>
          <w:sz w:val="28"/>
          <w:szCs w:val="28"/>
        </w:rPr>
        <w:br/>
      </w:r>
      <w:r w:rsidR="00080324" w:rsidRPr="006524A1">
        <w:rPr>
          <w:color w:val="000000"/>
          <w:spacing w:val="2"/>
          <w:sz w:val="28"/>
          <w:szCs w:val="28"/>
        </w:rPr>
        <w:t>Приемы эффективного общения:</w:t>
      </w:r>
    </w:p>
    <w:p w:rsidR="00080324" w:rsidRPr="006524A1" w:rsidRDefault="00D62F26" w:rsidP="006524A1">
      <w:pPr>
        <w:pStyle w:val="a3"/>
        <w:numPr>
          <w:ilvl w:val="0"/>
          <w:numId w:val="16"/>
        </w:numPr>
        <w:shd w:val="clear" w:color="auto" w:fill="FFFFFF"/>
        <w:spacing w:before="0" w:beforeAutospacing="0" w:after="375" w:afterAutospacing="0"/>
        <w:jc w:val="both"/>
        <w:rPr>
          <w:b/>
          <w:bCs/>
          <w:color w:val="000000"/>
          <w:spacing w:val="2"/>
          <w:sz w:val="28"/>
          <w:szCs w:val="28"/>
        </w:rPr>
      </w:pPr>
      <w:r w:rsidRPr="006524A1">
        <w:rPr>
          <w:b/>
          <w:bCs/>
          <w:color w:val="000000"/>
          <w:spacing w:val="2"/>
          <w:sz w:val="28"/>
          <w:szCs w:val="28"/>
        </w:rPr>
        <w:t>«Я-сообщение», «Я -высказывание»</w:t>
      </w:r>
    </w:p>
    <w:p w:rsidR="00D62F26" w:rsidRPr="006524A1" w:rsidRDefault="00D62F26" w:rsidP="006524A1">
      <w:pPr>
        <w:spacing w:before="272" w:after="272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напряженной ситуации, когда мы испытываем сильные эмоции и они нам не нравятся, самый простой способ решить эту проблему - осознать их и озвучить их партнеру по общению. И это лучший из придуманных воспитательных приемов. Например, использование в речи «Я –высказываний» делает общение более непосредственным, помогает выразить свои чувства, не унижая другого человека. ("Я очень беспокоюсь за твою успеваемость, когда ты не посещаешь занятия"), а не нацелено, как «Ты-высказывание», на то, чтобы обвинить другого человека ("Ты опять пропускаешь занятия!"). Если мы используем «Ты – высказывания», то человек, к которому мы обращаемся, испытывает негативные эмоции: гнев, 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раздражение, обиду. Использование «Я – высказываний» позволяет человеку выслушать вас и спокойно вам ответить.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Используя </w:t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я-высказывания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создаёте пространство уважения, сохраняете дистанцию между говорящими. Если ребёнок видит ваше искреннее проявление чувств, он лучше узнаёт вас и ему проще выражать свои переживания.</w:t>
      </w:r>
    </w:p>
    <w:p w:rsidR="00D62F26" w:rsidRPr="006524A1" w:rsidRDefault="00D62F26" w:rsidP="006524A1">
      <w:pPr>
        <w:spacing w:before="272" w:after="272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конфликтной ситуации говорите прежде всего о своих чувствах и видении ситуации, а не о поведении другого:</w:t>
      </w:r>
    </w:p>
    <w:p w:rsidR="00D62F26" w:rsidRPr="006524A1" w:rsidRDefault="00D62F26" w:rsidP="006524A1">
      <w:pPr>
        <w:numPr>
          <w:ilvl w:val="0"/>
          <w:numId w:val="11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«Мне неприятно, когда мне приходится повторять свою просьбу» </w:t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</w:t>
      </w:r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«Сколько раз тебе повторять, сделай это немедленно!»</w:t>
      </w:r>
    </w:p>
    <w:p w:rsidR="00041C0B" w:rsidRPr="006524A1" w:rsidRDefault="00041C0B" w:rsidP="006524A1">
      <w:pPr>
        <w:spacing w:before="100" w:beforeAutospacing="1" w:after="100" w:afterAutospacing="1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Приёмы активного слушания</w:t>
      </w:r>
    </w:p>
    <w:p w:rsidR="00041C0B" w:rsidRPr="006524A1" w:rsidRDefault="00041C0B" w:rsidP="006524A1">
      <w:pPr>
        <w:spacing w:before="272" w:after="272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успокоиться, детям бывает достаточно, чтобы их выслушали. Поэтому слушание предполагает, что ребёнок говорит, а вы слушаете не перебивая.</w:t>
      </w:r>
    </w:p>
    <w:p w:rsidR="00041C0B" w:rsidRPr="006524A1" w:rsidRDefault="00041C0B" w:rsidP="006524A1">
      <w:pPr>
        <w:spacing w:before="272" w:after="272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значит, что вы включены: не просто слушаете, но и слышите, и откликаетесь на рассказ. </w:t>
      </w:r>
    </w:p>
    <w:p w:rsidR="00041C0B" w:rsidRPr="006524A1" w:rsidRDefault="00041C0B" w:rsidP="006524A1">
      <w:pPr>
        <w:numPr>
          <w:ilvl w:val="0"/>
          <w:numId w:val="3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повернитесь к говорящему всем телом, смотрите в лицо, желательно, чтобы ваши глаза были на одном уровне;</w:t>
      </w:r>
    </w:p>
    <w:p w:rsidR="00041C0B" w:rsidRPr="006524A1" w:rsidRDefault="00041C0B" w:rsidP="006524A1">
      <w:pPr>
        <w:numPr>
          <w:ilvl w:val="0"/>
          <w:numId w:val="3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кивайте или наклоните голову слегка на бок;</w:t>
      </w:r>
    </w:p>
    <w:p w:rsidR="00041C0B" w:rsidRPr="006524A1" w:rsidRDefault="00041C0B" w:rsidP="006524A1">
      <w:pPr>
        <w:numPr>
          <w:ilvl w:val="0"/>
          <w:numId w:val="3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делайте паузы, чтобы помочь сосредоточиться и чтобы </w:t>
      </w:r>
      <w:proofErr w:type="spellStart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proofErr w:type="gramStart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внимательно слушаете</w:t>
      </w:r>
    </w:p>
    <w:p w:rsidR="00041C0B" w:rsidRPr="006524A1" w:rsidRDefault="00041C0B" w:rsidP="006524A1">
      <w:pPr>
        <w:numPr>
          <w:ilvl w:val="0"/>
          <w:numId w:val="3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поддакивайте, подбадривайте;</w:t>
      </w:r>
    </w:p>
    <w:p w:rsidR="00041C0B" w:rsidRPr="006524A1" w:rsidRDefault="00041C0B" w:rsidP="006524A1">
      <w:pPr>
        <w:numPr>
          <w:ilvl w:val="0"/>
          <w:numId w:val="3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использовать больше утвердительных предложений вместо вопросов (</w:t>
      </w:r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другими словами, ты хочешь сказать…или  если я тебя правильно поняла…)</w:t>
      </w:r>
    </w:p>
    <w:p w:rsidR="00041C0B" w:rsidRPr="006524A1" w:rsidRDefault="00041C0B" w:rsidP="006524A1">
      <w:pPr>
        <w:numPr>
          <w:ilvl w:val="0"/>
          <w:numId w:val="3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сопереживание </w:t>
      </w:r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ты</w:t>
      </w:r>
      <w:proofErr w:type="gramStart"/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наверное, сильно обижен… или мне кажется , ты сейчас чувствуешь….)</w:t>
      </w:r>
    </w:p>
    <w:p w:rsidR="00041C0B" w:rsidRPr="006524A1" w:rsidRDefault="00041C0B" w:rsidP="006524A1">
      <w:pPr>
        <w:numPr>
          <w:ilvl w:val="0"/>
          <w:numId w:val="3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подведите итог разговора ( услышанного), проговорите основные мысли разговора (</w:t>
      </w:r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 я понимаю</w:t>
      </w:r>
      <w:proofErr w:type="gramStart"/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случилось….</w:t>
      </w:r>
      <w:proofErr w:type="spellStart"/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давй</w:t>
      </w:r>
      <w:proofErr w:type="spellEnd"/>
      <w:r w:rsidRPr="00652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договоримся, что если…)</w:t>
      </w:r>
    </w:p>
    <w:p w:rsidR="00041C0B" w:rsidRPr="006524A1" w:rsidRDefault="00041C0B" w:rsidP="006524A1">
      <w:pPr>
        <w:spacing w:before="272" w:after="272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делать не следует:</w:t>
      </w:r>
    </w:p>
    <w:p w:rsidR="00041C0B" w:rsidRPr="006524A1" w:rsidRDefault="00041C0B" w:rsidP="006524A1">
      <w:pPr>
        <w:numPr>
          <w:ilvl w:val="0"/>
          <w:numId w:val="4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отвернуться от собеседника, заниматься своими делами, разговаривать по телефону;</w:t>
      </w:r>
    </w:p>
    <w:p w:rsidR="00041C0B" w:rsidRPr="006524A1" w:rsidRDefault="00041C0B" w:rsidP="006524A1">
      <w:pPr>
        <w:numPr>
          <w:ilvl w:val="0"/>
          <w:numId w:val="4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или встать в закрытую позу, скрестить ноги или руки на груди;</w:t>
      </w:r>
    </w:p>
    <w:p w:rsidR="00041C0B" w:rsidRPr="006524A1" w:rsidRDefault="00041C0B" w:rsidP="006524A1">
      <w:pPr>
        <w:numPr>
          <w:ilvl w:val="0"/>
          <w:numId w:val="4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 доминировать: «нависать» над говорящим, поставить руки на пояс или на бёдра.</w:t>
      </w:r>
    </w:p>
    <w:p w:rsidR="00041C0B" w:rsidRPr="006524A1" w:rsidRDefault="00041C0B" w:rsidP="006524A1">
      <w:pPr>
        <w:numPr>
          <w:ilvl w:val="0"/>
          <w:numId w:val="4"/>
        </w:numPr>
        <w:spacing w:before="100" w:beforeAutospacing="1" w:after="2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использовать наши шаблонные реакции и ответы</w:t>
      </w:r>
    </w:p>
    <w:p w:rsidR="00041C0B" w:rsidRPr="006524A1" w:rsidRDefault="00041C0B" w:rsidP="006524A1">
      <w:pPr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выделили двенадцать видов (подробнее о них можно прочитать у Ю. Б. </w:t>
      </w:r>
      <w:proofErr w:type="spellStart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041C0B" w:rsidRPr="006524A1" w:rsidRDefault="00041C0B" w:rsidP="006524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Приказы, команды. «Я сказала прекрати!» «Прибери здесь!» «Живо спать!»</w:t>
      </w:r>
    </w:p>
    <w:p w:rsidR="00041C0B" w:rsidRPr="006524A1" w:rsidRDefault="00041C0B" w:rsidP="006524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Предупреждения, предостережения, угрозы. «Если ты не перестанешь капризничать, конфету не дам!», «Ещё раз так сделаешь и получишь!»</w:t>
      </w:r>
    </w:p>
    <w:p w:rsidR="00041C0B" w:rsidRPr="006524A1" w:rsidRDefault="00041C0B" w:rsidP="006524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Мораль, нравоучения, проповеди. «С другими ребятами нужно делиться!», «Старших надо уважать».</w:t>
      </w:r>
    </w:p>
    <w:p w:rsidR="00041C0B" w:rsidRPr="006524A1" w:rsidRDefault="00041C0B" w:rsidP="006524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Советы, готовые решения. «Я бы на твоём месте это не надела. Возьми лучше вот ту футболку».</w:t>
      </w:r>
    </w:p>
    <w:p w:rsidR="00041C0B" w:rsidRPr="006524A1" w:rsidRDefault="00041C0B" w:rsidP="006524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Доказательства, логические доводы, нотации, лекции: «Ты уже не маленький, должен понимать, что так поступать нехорошо».</w:t>
      </w:r>
    </w:p>
    <w:p w:rsidR="00041C0B" w:rsidRPr="006524A1" w:rsidRDefault="00041C0B" w:rsidP="006524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Критика, выговоры, обвинения. «Совсем совести нет, разве так делают», «Всё из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за тебя!»</w:t>
      </w:r>
      <w:proofErr w:type="gramStart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др.</w:t>
      </w:r>
    </w:p>
    <w:p w:rsidR="00D62F26" w:rsidRPr="006524A1" w:rsidRDefault="00D62F26" w:rsidP="006524A1">
      <w:pPr>
        <w:pStyle w:val="a3"/>
        <w:shd w:val="clear" w:color="auto" w:fill="FFFFFF"/>
        <w:spacing w:before="0" w:beforeAutospacing="0" w:after="375" w:afterAutospacing="0"/>
        <w:ind w:left="-709"/>
        <w:jc w:val="both"/>
        <w:rPr>
          <w:color w:val="000000"/>
          <w:spacing w:val="2"/>
          <w:sz w:val="28"/>
          <w:szCs w:val="28"/>
        </w:rPr>
      </w:pPr>
    </w:p>
    <w:p w:rsidR="008C1E2D" w:rsidRPr="006524A1" w:rsidRDefault="00041C0B" w:rsidP="006524A1">
      <w:pPr>
        <w:pStyle w:val="a3"/>
        <w:shd w:val="clear" w:color="auto" w:fill="FFFFFF"/>
        <w:spacing w:before="0" w:beforeAutospacing="0" w:after="375" w:afterAutospacing="0"/>
        <w:ind w:left="-709"/>
        <w:jc w:val="both"/>
        <w:rPr>
          <w:b/>
          <w:bCs/>
          <w:color w:val="000000"/>
          <w:sz w:val="28"/>
          <w:szCs w:val="28"/>
        </w:rPr>
      </w:pPr>
      <w:r w:rsidRPr="006524A1">
        <w:rPr>
          <w:b/>
          <w:bCs/>
          <w:color w:val="000000"/>
          <w:spacing w:val="2"/>
          <w:sz w:val="28"/>
          <w:szCs w:val="28"/>
        </w:rPr>
        <w:t>3</w:t>
      </w:r>
      <w:r w:rsidR="00D62F26" w:rsidRPr="006524A1">
        <w:rPr>
          <w:color w:val="000000"/>
          <w:spacing w:val="2"/>
          <w:sz w:val="28"/>
          <w:szCs w:val="28"/>
        </w:rPr>
        <w:t>.</w:t>
      </w:r>
      <w:r w:rsidR="008C1E2D" w:rsidRPr="006524A1">
        <w:rPr>
          <w:b/>
          <w:bCs/>
          <w:color w:val="000000"/>
          <w:sz w:val="28"/>
          <w:szCs w:val="28"/>
        </w:rPr>
        <w:t xml:space="preserve"> </w:t>
      </w:r>
      <w:r w:rsidR="008C1E2D" w:rsidRPr="006524A1">
        <w:rPr>
          <w:color w:val="000000"/>
          <w:sz w:val="28"/>
          <w:szCs w:val="28"/>
          <w:shd w:val="clear" w:color="auto" w:fill="FFFFFF"/>
        </w:rPr>
        <w:t> </w:t>
      </w:r>
      <w:r w:rsidR="008C1E2D" w:rsidRPr="006524A1">
        <w:rPr>
          <w:b/>
          <w:bCs/>
          <w:color w:val="000000"/>
          <w:sz w:val="28"/>
          <w:szCs w:val="28"/>
        </w:rPr>
        <w:t>Прием “имя собственное”. </w:t>
      </w:r>
    </w:p>
    <w:p w:rsidR="008C1E2D" w:rsidRPr="006524A1" w:rsidRDefault="008C1E2D" w:rsidP="006524A1">
      <w:pPr>
        <w:pStyle w:val="a3"/>
        <w:shd w:val="clear" w:color="auto" w:fill="FFFFFF"/>
        <w:spacing w:before="0" w:beforeAutospacing="0" w:after="0"/>
        <w:ind w:left="-709"/>
        <w:jc w:val="both"/>
        <w:textAlignment w:val="baseline"/>
        <w:rPr>
          <w:color w:val="404040"/>
          <w:sz w:val="28"/>
          <w:szCs w:val="28"/>
        </w:rPr>
      </w:pPr>
      <w:r w:rsidRPr="006524A1">
        <w:rPr>
          <w:b/>
          <w:bCs/>
          <w:color w:val="000000"/>
          <w:sz w:val="28"/>
          <w:szCs w:val="28"/>
        </w:rPr>
        <w:t>(</w:t>
      </w:r>
      <w:r w:rsidRPr="006524A1">
        <w:rPr>
          <w:rStyle w:val="a5"/>
          <w:color w:val="404040"/>
          <w:sz w:val="28"/>
          <w:szCs w:val="28"/>
          <w:bdr w:val="none" w:sz="0" w:space="0" w:color="auto" w:frame="1"/>
        </w:rPr>
        <w:t>Суть:</w:t>
      </w:r>
      <w:r w:rsidRPr="006524A1">
        <w:rPr>
          <w:color w:val="404040"/>
          <w:sz w:val="28"/>
          <w:szCs w:val="28"/>
        </w:rPr>
        <w:t> когда же  человеку обращаются и при этом произносят его имя (а имя – символ личности), таким образом, вольно или невольно показывают внимание к его личности.)</w:t>
      </w:r>
    </w:p>
    <w:p w:rsidR="008C1E2D" w:rsidRPr="006524A1" w:rsidRDefault="008C1E2D" w:rsidP="006524A1">
      <w:pPr>
        <w:pStyle w:val="a3"/>
        <w:shd w:val="clear" w:color="auto" w:fill="FFFFFF"/>
        <w:spacing w:before="0" w:beforeAutospacing="0" w:after="0"/>
        <w:ind w:left="-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24A1">
        <w:rPr>
          <w:color w:val="000000"/>
          <w:sz w:val="28"/>
          <w:szCs w:val="28"/>
          <w:shd w:val="clear" w:color="auto" w:fill="FFFFFF"/>
        </w:rPr>
        <w:t>При взаимодействии с тем или иным учащимся не забывайте обращаться к нему по имени, так как звук собственного имени вызывает у человека не всегда осознаваемое им чувство приятного, причем это необходимо делать не от случая к случаю, а постоянно, располагая к себе учащихся “заранее”, а не тогда, когда крайне необходимо уговорить учащегося выполнить то или иное задание.</w:t>
      </w:r>
    </w:p>
    <w:p w:rsidR="008C1E2D" w:rsidRPr="006524A1" w:rsidRDefault="00041C0B" w:rsidP="006524A1">
      <w:pPr>
        <w:pStyle w:val="1"/>
        <w:shd w:val="clear" w:color="auto" w:fill="FFFFFF"/>
        <w:spacing w:before="450" w:beforeAutospacing="0" w:after="300" w:afterAutospacing="0"/>
        <w:ind w:left="-567"/>
        <w:jc w:val="both"/>
        <w:textAlignment w:val="baseline"/>
        <w:rPr>
          <w:color w:val="353434"/>
          <w:sz w:val="28"/>
          <w:szCs w:val="28"/>
        </w:rPr>
      </w:pPr>
      <w:r w:rsidRPr="006524A1">
        <w:rPr>
          <w:color w:val="000000"/>
          <w:sz w:val="28"/>
          <w:szCs w:val="28"/>
          <w:shd w:val="clear" w:color="auto" w:fill="FFFFFF"/>
        </w:rPr>
        <w:t>4</w:t>
      </w:r>
      <w:r w:rsidR="008C1E2D" w:rsidRPr="006524A1">
        <w:rPr>
          <w:color w:val="000000"/>
          <w:sz w:val="28"/>
          <w:szCs w:val="28"/>
          <w:shd w:val="clear" w:color="auto" w:fill="FFFFFF"/>
        </w:rPr>
        <w:t>.</w:t>
      </w:r>
      <w:r w:rsidR="008C1E2D" w:rsidRPr="006524A1">
        <w:rPr>
          <w:color w:val="353434"/>
          <w:sz w:val="28"/>
          <w:szCs w:val="28"/>
        </w:rPr>
        <w:t xml:space="preserve"> Прием “Расположение”</w:t>
      </w:r>
    </w:p>
    <w:p w:rsidR="008C1E2D" w:rsidRPr="006524A1" w:rsidRDefault="008C1E2D" w:rsidP="006524A1">
      <w:pPr>
        <w:pStyle w:val="a3"/>
        <w:shd w:val="clear" w:color="auto" w:fill="FFFFFF"/>
        <w:spacing w:before="0" w:beforeAutospacing="0"/>
        <w:ind w:left="-567"/>
        <w:jc w:val="both"/>
        <w:textAlignment w:val="baseline"/>
        <w:rPr>
          <w:b/>
          <w:bCs/>
          <w:color w:val="404040"/>
          <w:sz w:val="28"/>
          <w:szCs w:val="28"/>
        </w:rPr>
      </w:pPr>
      <w:r w:rsidRPr="006524A1">
        <w:rPr>
          <w:color w:val="404040"/>
          <w:sz w:val="28"/>
          <w:szCs w:val="28"/>
        </w:rPr>
        <w:t xml:space="preserve">Если вам необходимо серьезно поговорить с обучающимся о его поведении, или к вам на беседу пришли родители ученика, то старайтесь </w:t>
      </w:r>
      <w:r w:rsidRPr="006524A1">
        <w:rPr>
          <w:b/>
          <w:bCs/>
          <w:color w:val="404040"/>
          <w:sz w:val="28"/>
          <w:szCs w:val="28"/>
        </w:rPr>
        <w:t>сесть не напротив собеседника, а рядом с ним.</w:t>
      </w:r>
    </w:p>
    <w:p w:rsidR="008C1E2D" w:rsidRPr="006524A1" w:rsidRDefault="008C1E2D" w:rsidP="006524A1">
      <w:pPr>
        <w:pStyle w:val="a3"/>
        <w:shd w:val="clear" w:color="auto" w:fill="FFFFFF"/>
        <w:spacing w:before="0" w:beforeAutospacing="0" w:after="0"/>
        <w:ind w:left="-426"/>
        <w:jc w:val="both"/>
        <w:textAlignment w:val="baseline"/>
        <w:rPr>
          <w:color w:val="404040"/>
          <w:sz w:val="28"/>
          <w:szCs w:val="28"/>
        </w:rPr>
      </w:pPr>
      <w:r w:rsidRPr="006524A1">
        <w:rPr>
          <w:rStyle w:val="a5"/>
          <w:color w:val="404040"/>
          <w:sz w:val="28"/>
          <w:szCs w:val="28"/>
          <w:bdr w:val="none" w:sz="0" w:space="0" w:color="auto" w:frame="1"/>
        </w:rPr>
        <w:t>Суть:</w:t>
      </w:r>
      <w:r w:rsidRPr="006524A1">
        <w:rPr>
          <w:color w:val="404040"/>
          <w:sz w:val="28"/>
          <w:szCs w:val="28"/>
        </w:rPr>
        <w:t> слушатель, скорее всего, смягчится, не сможет высказать резкой критики. По крайней мере с той силой, с которой он бы это сделал, будучи на некотором расстоянии от вас.</w:t>
      </w:r>
    </w:p>
    <w:p w:rsidR="00A55483" w:rsidRPr="006524A1" w:rsidRDefault="00041C0B" w:rsidP="006524A1">
      <w:pPr>
        <w:pStyle w:val="a3"/>
        <w:shd w:val="clear" w:color="auto" w:fill="F8F8F8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24A1">
        <w:rPr>
          <w:rStyle w:val="a5"/>
          <w:color w:val="404040"/>
          <w:sz w:val="28"/>
          <w:szCs w:val="28"/>
          <w:bdr w:val="none" w:sz="0" w:space="0" w:color="auto" w:frame="1"/>
        </w:rPr>
        <w:t>5</w:t>
      </w:r>
      <w:r w:rsidR="008C1E2D" w:rsidRPr="006524A1">
        <w:rPr>
          <w:rStyle w:val="a5"/>
          <w:color w:val="404040"/>
          <w:sz w:val="28"/>
          <w:szCs w:val="28"/>
          <w:bdr w:val="none" w:sz="0" w:space="0" w:color="auto" w:frame="1"/>
        </w:rPr>
        <w:t>.</w:t>
      </w:r>
      <w:r w:rsidR="008C1E2D" w:rsidRPr="006524A1">
        <w:rPr>
          <w:b/>
          <w:bCs/>
          <w:color w:val="000000"/>
          <w:sz w:val="28"/>
          <w:szCs w:val="28"/>
        </w:rPr>
        <w:t xml:space="preserve"> Прием “зеркало отношений”.</w:t>
      </w:r>
      <w:r w:rsidR="008C1E2D" w:rsidRPr="006524A1">
        <w:rPr>
          <w:color w:val="000000"/>
          <w:sz w:val="28"/>
          <w:szCs w:val="28"/>
          <w:shd w:val="clear" w:color="auto" w:fill="FFFFFF"/>
        </w:rPr>
        <w:t> Лицо — это “зеркало отношений”, и люди с доброй мягкой улыбкой, как правило, притягивают, располагают к себе участников межличностного взаимодействия. Это, однако, не значит, что педагог должен постоянно носить на своем лице улыбку.</w:t>
      </w:r>
    </w:p>
    <w:p w:rsidR="00A55483" w:rsidRPr="006524A1" w:rsidRDefault="008C1E2D" w:rsidP="006524A1">
      <w:pPr>
        <w:pStyle w:val="a3"/>
        <w:shd w:val="clear" w:color="auto" w:fill="F8F8F8"/>
        <w:spacing w:before="0" w:beforeAutospacing="0" w:after="0" w:afterAutospacing="0"/>
        <w:ind w:left="-567"/>
        <w:jc w:val="both"/>
        <w:textAlignment w:val="baseline"/>
        <w:rPr>
          <w:b/>
          <w:bCs/>
          <w:i/>
          <w:iCs/>
          <w:color w:val="404040"/>
          <w:sz w:val="28"/>
          <w:szCs w:val="28"/>
        </w:rPr>
      </w:pPr>
      <w:r w:rsidRPr="006524A1">
        <w:rPr>
          <w:color w:val="000000"/>
          <w:sz w:val="28"/>
          <w:szCs w:val="28"/>
        </w:rPr>
        <w:br/>
      </w:r>
      <w:r w:rsidR="00041C0B" w:rsidRPr="006524A1">
        <w:rPr>
          <w:b/>
          <w:bCs/>
          <w:color w:val="000000"/>
          <w:sz w:val="28"/>
          <w:szCs w:val="28"/>
        </w:rPr>
        <w:t>6</w:t>
      </w:r>
      <w:r w:rsidRPr="006524A1">
        <w:rPr>
          <w:b/>
          <w:bCs/>
          <w:color w:val="000000"/>
          <w:sz w:val="28"/>
          <w:szCs w:val="28"/>
        </w:rPr>
        <w:t>.</w:t>
      </w:r>
      <w:r w:rsidRPr="006524A1">
        <w:rPr>
          <w:color w:val="000000"/>
          <w:sz w:val="28"/>
          <w:szCs w:val="28"/>
          <w:shd w:val="clear" w:color="auto" w:fill="FFFFFF"/>
        </w:rPr>
        <w:t> </w:t>
      </w:r>
      <w:r w:rsidRPr="006524A1">
        <w:rPr>
          <w:b/>
          <w:bCs/>
          <w:color w:val="000000"/>
          <w:sz w:val="28"/>
          <w:szCs w:val="28"/>
        </w:rPr>
        <w:t>Прием “золотые слова” </w:t>
      </w:r>
      <w:r w:rsidRPr="006524A1">
        <w:rPr>
          <w:color w:val="000000"/>
          <w:sz w:val="28"/>
          <w:szCs w:val="28"/>
          <w:shd w:val="clear" w:color="auto" w:fill="FFFFFF"/>
        </w:rPr>
        <w:t xml:space="preserve">— слова, содержащие небольшое преувеличение </w:t>
      </w:r>
      <w:r w:rsidRPr="006524A1">
        <w:rPr>
          <w:color w:val="000000"/>
          <w:sz w:val="28"/>
          <w:szCs w:val="28"/>
          <w:shd w:val="clear" w:color="auto" w:fill="FFFFFF"/>
        </w:rPr>
        <w:lastRenderedPageBreak/>
        <w:t xml:space="preserve">положительных качеств человека. Самый эффективный комплимент — комплимент на фоне </w:t>
      </w:r>
      <w:proofErr w:type="spellStart"/>
      <w:r w:rsidRPr="006524A1">
        <w:rPr>
          <w:color w:val="000000"/>
          <w:sz w:val="28"/>
          <w:szCs w:val="28"/>
          <w:shd w:val="clear" w:color="auto" w:fill="FFFFFF"/>
        </w:rPr>
        <w:t>антикомплимента</w:t>
      </w:r>
      <w:proofErr w:type="spellEnd"/>
      <w:r w:rsidRPr="006524A1">
        <w:rPr>
          <w:color w:val="000000"/>
          <w:sz w:val="28"/>
          <w:szCs w:val="28"/>
          <w:shd w:val="clear" w:color="auto" w:fill="FFFFFF"/>
        </w:rPr>
        <w:t xml:space="preserve"> себе.</w:t>
      </w:r>
      <w:r w:rsidR="00A55483" w:rsidRPr="006524A1">
        <w:rPr>
          <w:color w:val="404040"/>
          <w:sz w:val="28"/>
          <w:szCs w:val="28"/>
        </w:rPr>
        <w:t xml:space="preserve"> </w:t>
      </w:r>
      <w:r w:rsidR="00A55483" w:rsidRPr="006524A1">
        <w:rPr>
          <w:b/>
          <w:bCs/>
          <w:i/>
          <w:iCs/>
          <w:color w:val="404040"/>
          <w:sz w:val="28"/>
          <w:szCs w:val="28"/>
        </w:rPr>
        <w:t>“Ты хорошо поработал над этим постером. Я не могу им налюбоваться! У меня бы фантазии не хватило!”</w:t>
      </w:r>
    </w:p>
    <w:p w:rsidR="00041C0B" w:rsidRPr="006524A1" w:rsidRDefault="00041C0B" w:rsidP="006524A1">
      <w:pPr>
        <w:pStyle w:val="1"/>
        <w:shd w:val="clear" w:color="auto" w:fill="FFFFFF"/>
        <w:spacing w:before="450" w:beforeAutospacing="0" w:after="300" w:afterAutospacing="0"/>
        <w:ind w:left="-567"/>
        <w:jc w:val="both"/>
        <w:textAlignment w:val="baseline"/>
        <w:rPr>
          <w:color w:val="353434"/>
          <w:sz w:val="28"/>
          <w:szCs w:val="28"/>
        </w:rPr>
      </w:pPr>
      <w:r w:rsidRPr="006524A1">
        <w:rPr>
          <w:color w:val="000000"/>
          <w:sz w:val="28"/>
          <w:szCs w:val="28"/>
          <w:shd w:val="clear" w:color="auto" w:fill="FFFFFF"/>
        </w:rPr>
        <w:t>7.</w:t>
      </w:r>
      <w:r w:rsidRPr="006524A1">
        <w:rPr>
          <w:color w:val="353434"/>
          <w:sz w:val="28"/>
          <w:szCs w:val="28"/>
        </w:rPr>
        <w:t xml:space="preserve"> Прием “Спасти лицо”</w:t>
      </w:r>
    </w:p>
    <w:p w:rsidR="00041C0B" w:rsidRPr="006524A1" w:rsidRDefault="00041C0B" w:rsidP="006524A1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404040"/>
          <w:sz w:val="28"/>
          <w:szCs w:val="28"/>
        </w:rPr>
      </w:pPr>
      <w:r w:rsidRPr="006524A1">
        <w:rPr>
          <w:color w:val="404040"/>
          <w:sz w:val="28"/>
          <w:szCs w:val="28"/>
        </w:rPr>
        <w:t>Сделайте так, чтобы недостаток выглядел легко исправимым. Можно сказать правду, обескуражить обучающегося. А можно, указав на недостаток, рассказать, как его можно исправить.</w:t>
      </w:r>
    </w:p>
    <w:p w:rsidR="00041C0B" w:rsidRPr="006524A1" w:rsidRDefault="00041C0B" w:rsidP="006524A1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404040"/>
          <w:sz w:val="28"/>
          <w:szCs w:val="28"/>
        </w:rPr>
      </w:pPr>
      <w:r w:rsidRPr="006524A1">
        <w:rPr>
          <w:rStyle w:val="a5"/>
          <w:color w:val="404040"/>
          <w:sz w:val="28"/>
          <w:szCs w:val="28"/>
          <w:bdr w:val="none" w:sz="0" w:space="0" w:color="auto" w:frame="1"/>
        </w:rPr>
        <w:t>Суть:</w:t>
      </w:r>
      <w:r w:rsidRPr="006524A1">
        <w:rPr>
          <w:color w:val="404040"/>
          <w:sz w:val="28"/>
          <w:szCs w:val="28"/>
        </w:rPr>
        <w:t> шире используйте поощрения.</w:t>
      </w:r>
    </w:p>
    <w:p w:rsidR="00EE7AEC" w:rsidRPr="006524A1" w:rsidRDefault="00041C0B" w:rsidP="006524A1">
      <w:pPr>
        <w:pStyle w:val="a3"/>
        <w:shd w:val="clear" w:color="auto" w:fill="FFFFFF"/>
        <w:spacing w:before="0" w:beforeAutospacing="0" w:after="0"/>
        <w:ind w:left="-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6524A1">
        <w:rPr>
          <w:b/>
          <w:bCs/>
          <w:color w:val="404040"/>
          <w:sz w:val="28"/>
          <w:szCs w:val="28"/>
        </w:rPr>
        <w:t>8.</w:t>
      </w:r>
      <w:r w:rsidR="00EE7AEC" w:rsidRPr="006524A1">
        <w:rPr>
          <w:b/>
          <w:bCs/>
          <w:color w:val="000000"/>
          <w:sz w:val="28"/>
          <w:szCs w:val="28"/>
        </w:rPr>
        <w:t xml:space="preserve"> Прием “личная жизнь”. </w:t>
      </w:r>
    </w:p>
    <w:p w:rsidR="00041C0B" w:rsidRPr="006524A1" w:rsidRDefault="00EE7AEC" w:rsidP="006524A1">
      <w:pPr>
        <w:pStyle w:val="a3"/>
        <w:shd w:val="clear" w:color="auto" w:fill="FFFFFF"/>
        <w:spacing w:before="0" w:beforeAutospacing="0" w:after="0"/>
        <w:ind w:left="-567"/>
        <w:jc w:val="both"/>
        <w:textAlignment w:val="baseline"/>
        <w:rPr>
          <w:b/>
          <w:bCs/>
          <w:color w:val="404040"/>
          <w:sz w:val="28"/>
          <w:szCs w:val="28"/>
        </w:rPr>
      </w:pPr>
      <w:r w:rsidRPr="006524A1">
        <w:rPr>
          <w:color w:val="000000"/>
          <w:sz w:val="28"/>
          <w:szCs w:val="28"/>
          <w:shd w:val="clear" w:color="auto" w:fill="FFFFFF"/>
        </w:rPr>
        <w:t>При общении с учащимися интересуйтесь их внеучебными, их личными заботами и интересами и используйте эти знания в интересах воспитания и обучения.</w:t>
      </w:r>
      <w:r w:rsidRPr="006524A1">
        <w:rPr>
          <w:color w:val="000000"/>
          <w:sz w:val="28"/>
          <w:szCs w:val="28"/>
        </w:rPr>
        <w:br/>
      </w:r>
    </w:p>
    <w:p w:rsidR="00EE7AEC" w:rsidRPr="006524A1" w:rsidRDefault="00EE7AEC" w:rsidP="006524A1">
      <w:pPr>
        <w:spacing w:before="272" w:after="272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24A1">
        <w:rPr>
          <w:rFonts w:ascii="Times New Roman" w:hAnsi="Times New Roman" w:cs="Times New Roman"/>
          <w:b/>
          <w:bCs/>
          <w:color w:val="404040"/>
          <w:sz w:val="28"/>
          <w:szCs w:val="28"/>
        </w:rPr>
        <w:t>9.</w:t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Мимика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один из специфических знаков, которым владеют наши чувства для своего выражения. Всегда найдутся в школе подростки с повышенной возбудимостью, которые очень легко вступают в конфликт и никак не могут остановиться. Чтобы неуравновешенные и склонные к конфликтам учащиеся проявляли себя более благоприятным образом, с ними следует обращаться </w:t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корректно, со спокойной благожелательностью, с выражением миролюбивой, но убедительной силы.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Длительное пребывание в таком режиме общения помогает приобретению благоприятного опыта, то есть правильных форм поведения.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Темп речи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быть неторопливый, движения собранные, ненавязчивые. Порой бывает </w:t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лучше промолчать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молчание должно быть обидным для партнера.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действительно с вашей стороны был допущен какой-то промах, который дал повод для упрека и замечания в ваш адрес, то его следует признать, </w:t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в свою очередь обескураживает агрессора.</w:t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Ничего так не передает ощущение силы личности, как невозмутимое, спокойное дружелюбие. </w:t>
      </w:r>
    </w:p>
    <w:p w:rsidR="00EE7AEC" w:rsidRPr="006524A1" w:rsidRDefault="00EE7AEC" w:rsidP="006524A1">
      <w:pPr>
        <w:spacing w:before="272" w:after="272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Истеричность же педагогов, возмущенные выкрики, угрозы — все это принижает педагога в восприятии учащихся, делает их неприятными, но никак не сильными (так же как заискивание и задабривание: из них учащиеся извлекают выгоду: но за это напрочь отказывают в уважении).</w:t>
      </w:r>
      <w:r w:rsidRPr="0065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2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Правильное поведение можно вызвать только правильным поведением. Все способы поведенческих реакций и формы поведения учащихся обусловлены и заимствованы из поведения взрослых, в том числе и педагогов.</w:t>
      </w:r>
    </w:p>
    <w:p w:rsidR="00EE7AEC" w:rsidRPr="006524A1" w:rsidRDefault="00EE7AEC" w:rsidP="006524A1">
      <w:pPr>
        <w:pStyle w:val="a3"/>
        <w:shd w:val="clear" w:color="auto" w:fill="FFFFFF"/>
        <w:spacing w:before="0" w:beforeAutospacing="0" w:after="0"/>
        <w:ind w:left="-567"/>
        <w:jc w:val="both"/>
        <w:textAlignment w:val="baseline"/>
        <w:rPr>
          <w:b/>
          <w:bCs/>
          <w:color w:val="404040"/>
          <w:sz w:val="28"/>
          <w:szCs w:val="28"/>
        </w:rPr>
      </w:pPr>
    </w:p>
    <w:p w:rsidR="002270E4" w:rsidRPr="00140931" w:rsidRDefault="002270E4" w:rsidP="002270E4">
      <w:pPr>
        <w:pStyle w:val="a3"/>
        <w:shd w:val="clear" w:color="auto" w:fill="FFFFFF"/>
        <w:spacing w:before="0" w:beforeAutospacing="0" w:after="0"/>
        <w:ind w:left="-426"/>
        <w:jc w:val="right"/>
        <w:textAlignment w:val="baseline"/>
        <w:rPr>
          <w:color w:val="000000"/>
          <w:shd w:val="clear" w:color="auto" w:fill="FFFFFF"/>
        </w:rPr>
      </w:pPr>
      <w:r w:rsidRPr="00140931">
        <w:rPr>
          <w:color w:val="000000"/>
          <w:shd w:val="clear" w:color="auto" w:fill="FFFFFF"/>
        </w:rPr>
        <w:t>Высту</w:t>
      </w:r>
      <w:r w:rsidR="005156E1">
        <w:rPr>
          <w:color w:val="000000"/>
          <w:shd w:val="clear" w:color="auto" w:fill="FFFFFF"/>
        </w:rPr>
        <w:t xml:space="preserve">пление подготовила </w:t>
      </w:r>
      <w:proofErr w:type="gramStart"/>
      <w:r w:rsidR="005156E1">
        <w:rPr>
          <w:color w:val="000000"/>
          <w:shd w:val="clear" w:color="auto" w:fill="FFFFFF"/>
        </w:rPr>
        <w:t>Чертова</w:t>
      </w:r>
      <w:proofErr w:type="gramEnd"/>
      <w:r w:rsidR="005156E1">
        <w:rPr>
          <w:color w:val="000000"/>
          <w:shd w:val="clear" w:color="auto" w:fill="FFFFFF"/>
        </w:rPr>
        <w:t xml:space="preserve"> Е.Н</w:t>
      </w:r>
      <w:r w:rsidRPr="00140931">
        <w:rPr>
          <w:color w:val="000000"/>
          <w:shd w:val="clear" w:color="auto" w:fill="FFFFFF"/>
        </w:rPr>
        <w:t xml:space="preserve">. </w:t>
      </w:r>
    </w:p>
    <w:p w:rsidR="00D91FD8" w:rsidRDefault="00D91FD8" w:rsidP="00EF3C9D">
      <w:pPr>
        <w:spacing w:before="272" w:after="27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CF" w:rsidRDefault="00631EC7" w:rsidP="00EF3C9D">
      <w:pPr>
        <w:spacing w:before="272" w:after="27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sectPr w:rsidR="00534BCF" w:rsidSect="0014093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85C"/>
    <w:multiLevelType w:val="multilevel"/>
    <w:tmpl w:val="3B34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F0FA6"/>
    <w:multiLevelType w:val="multilevel"/>
    <w:tmpl w:val="3290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24A5F"/>
    <w:multiLevelType w:val="multilevel"/>
    <w:tmpl w:val="D68C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D7752"/>
    <w:multiLevelType w:val="multilevel"/>
    <w:tmpl w:val="AA9E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C3DF6"/>
    <w:multiLevelType w:val="multilevel"/>
    <w:tmpl w:val="681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4650C"/>
    <w:multiLevelType w:val="multilevel"/>
    <w:tmpl w:val="8BE0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362B9"/>
    <w:multiLevelType w:val="multilevel"/>
    <w:tmpl w:val="AD3A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65195"/>
    <w:multiLevelType w:val="hybridMultilevel"/>
    <w:tmpl w:val="E3B8BEAE"/>
    <w:lvl w:ilvl="0" w:tplc="863C49A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D46368C"/>
    <w:multiLevelType w:val="multilevel"/>
    <w:tmpl w:val="AD3A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C473E8"/>
    <w:multiLevelType w:val="multilevel"/>
    <w:tmpl w:val="5EC295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51C82087"/>
    <w:multiLevelType w:val="multilevel"/>
    <w:tmpl w:val="11DA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619DF"/>
    <w:multiLevelType w:val="multilevel"/>
    <w:tmpl w:val="5EC2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8164E"/>
    <w:multiLevelType w:val="multilevel"/>
    <w:tmpl w:val="DA7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8E1ABF"/>
    <w:multiLevelType w:val="multilevel"/>
    <w:tmpl w:val="9A00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D116D"/>
    <w:multiLevelType w:val="multilevel"/>
    <w:tmpl w:val="5732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2156E"/>
    <w:multiLevelType w:val="multilevel"/>
    <w:tmpl w:val="A6C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93DC2"/>
    <w:multiLevelType w:val="multilevel"/>
    <w:tmpl w:val="ECA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4"/>
  </w:num>
  <w:num w:numId="7">
    <w:abstractNumId w:val="1"/>
  </w:num>
  <w:num w:numId="8">
    <w:abstractNumId w:val="15"/>
  </w:num>
  <w:num w:numId="9">
    <w:abstractNumId w:val="10"/>
  </w:num>
  <w:num w:numId="10">
    <w:abstractNumId w:val="8"/>
  </w:num>
  <w:num w:numId="11">
    <w:abstractNumId w:val="2"/>
  </w:num>
  <w:num w:numId="12">
    <w:abstractNumId w:val="16"/>
  </w:num>
  <w:num w:numId="13">
    <w:abstractNumId w:val="3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FD"/>
    <w:rsid w:val="00041C0B"/>
    <w:rsid w:val="00047950"/>
    <w:rsid w:val="00080324"/>
    <w:rsid w:val="00112515"/>
    <w:rsid w:val="00140931"/>
    <w:rsid w:val="002270E4"/>
    <w:rsid w:val="003D2176"/>
    <w:rsid w:val="00433326"/>
    <w:rsid w:val="005156E1"/>
    <w:rsid w:val="00534BCF"/>
    <w:rsid w:val="00582445"/>
    <w:rsid w:val="005C38AA"/>
    <w:rsid w:val="005E7064"/>
    <w:rsid w:val="00631EC7"/>
    <w:rsid w:val="006524A1"/>
    <w:rsid w:val="00720ADF"/>
    <w:rsid w:val="007500D2"/>
    <w:rsid w:val="00816064"/>
    <w:rsid w:val="008459BB"/>
    <w:rsid w:val="008C1E2D"/>
    <w:rsid w:val="008C2224"/>
    <w:rsid w:val="008D2922"/>
    <w:rsid w:val="009712AB"/>
    <w:rsid w:val="00A55483"/>
    <w:rsid w:val="00AB4EDF"/>
    <w:rsid w:val="00B508FD"/>
    <w:rsid w:val="00B9325D"/>
    <w:rsid w:val="00D62F26"/>
    <w:rsid w:val="00D91FD8"/>
    <w:rsid w:val="00EE7AEC"/>
    <w:rsid w:val="00EF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50"/>
  </w:style>
  <w:style w:type="paragraph" w:styleId="1">
    <w:name w:val="heading 1"/>
    <w:basedOn w:val="a"/>
    <w:link w:val="10"/>
    <w:uiPriority w:val="9"/>
    <w:qFormat/>
    <w:rsid w:val="00B5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B5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08FD"/>
    <w:rPr>
      <w:color w:val="0000FF"/>
      <w:u w:val="single"/>
    </w:rPr>
  </w:style>
  <w:style w:type="character" w:styleId="a5">
    <w:name w:val="Strong"/>
    <w:basedOn w:val="a0"/>
    <w:uiPriority w:val="22"/>
    <w:qFormat/>
    <w:rsid w:val="00B508FD"/>
    <w:rPr>
      <w:b/>
      <w:bCs/>
    </w:rPr>
  </w:style>
  <w:style w:type="character" w:styleId="a6">
    <w:name w:val="Emphasis"/>
    <w:basedOn w:val="a0"/>
    <w:uiPriority w:val="20"/>
    <w:qFormat/>
    <w:rsid w:val="00B508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5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8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932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71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617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cp:lastPrinted>2021-03-24T15:56:00Z</cp:lastPrinted>
  <dcterms:created xsi:type="dcterms:W3CDTF">2021-03-23T05:17:00Z</dcterms:created>
  <dcterms:modified xsi:type="dcterms:W3CDTF">2023-09-24T04:07:00Z</dcterms:modified>
</cp:coreProperties>
</file>