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color w:val="FF6600"/>
          <w:sz w:val="24"/>
          <w:szCs w:val="24"/>
        </w:rPr>
      </w:pPr>
      <w:r>
        <w:rPr>
          <w:rFonts w:cs="Arial" w:ascii="Tinos" w:hAnsi="Tinos"/>
          <w:color w:val="FF6600"/>
          <w:sz w:val="28"/>
          <w:szCs w:val="28"/>
        </w:rPr>
        <w:t>Цели: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Расширить представление о жизни  С.В.Михалкова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Обобщить и систематизировать знания о творчестве С.В.Михалкова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Расширить читательский кругозор учащихся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Развивать речь, выразительное чтение.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Развивать образное мышление, любознательность.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Развивать творческие способности, воображение детей.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Воспитывать положительные качества: дружелюбие, чувство товарищества, аккуратность.</w:t>
      </w:r>
    </w:p>
    <w:p>
      <w:pPr>
        <w:pStyle w:val="Normal"/>
        <w:rPr>
          <w:rFonts w:ascii="Tinos" w:hAnsi="Tinos" w:cs="Arial"/>
          <w:color w:val="00B050"/>
          <w:sz w:val="28"/>
          <w:szCs w:val="28"/>
        </w:rPr>
      </w:pPr>
      <w:r>
        <w:rPr>
          <w:rFonts w:cs="Arial" w:ascii="Tinos" w:hAnsi="Tinos"/>
          <w:color w:val="00B050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0" w:leader="none"/>
        </w:tabs>
        <w:spacing w:lineRule="auto" w:line="240" w:before="0"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Знакомство с биографией С.В. Михалкова.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0" w:leader="none"/>
        </w:tabs>
        <w:spacing w:lineRule="auto" w:line="240" w:before="0" w:after="0"/>
        <w:ind w:left="360" w:hanging="360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>Знакомство с творчеством С.В.Михалкова:</w:t>
      </w:r>
    </w:p>
    <w:p>
      <w:pPr>
        <w:pStyle w:val="Normal"/>
        <w:tabs>
          <w:tab w:val="clear" w:pos="720"/>
          <w:tab w:val="left" w:pos="360" w:leader="none"/>
        </w:tabs>
        <w:spacing w:lineRule="auto" w:line="240" w:before="0" w:after="0"/>
        <w:ind w:left="360" w:hanging="360"/>
        <w:rPr>
          <w:rFonts w:cs="Arial"/>
        </w:rPr>
      </w:pPr>
      <w:r>
        <w:rPr>
          <w:rFonts w:cs="Arial"/>
        </w:rPr>
      </w:r>
    </w:p>
    <w:p>
      <w:pPr>
        <w:pStyle w:val="Style17"/>
        <w:tabs>
          <w:tab w:val="clear" w:pos="720"/>
          <w:tab w:val="left" w:pos="360" w:leader="none"/>
        </w:tabs>
        <w:spacing w:lineRule="auto" w:line="240" w:before="0" w:after="0"/>
        <w:ind w:left="360" w:hanging="360"/>
        <w:jc w:val="both"/>
        <w:rPr/>
      </w:pPr>
      <w:r>
        <w:rPr>
          <w:rFonts w:cs="Arial" w:ascii="Tinos" w:hAnsi="Tinos"/>
          <w:color w:val="000000"/>
          <w:sz w:val="28"/>
          <w:szCs w:val="28"/>
        </w:rPr>
        <w:t>Сергей Михалков родился (</w:t>
      </w:r>
      <w:hyperlink r:id="rId2">
        <w:r>
          <w:rPr>
            <w:rStyle w:val="Style15"/>
            <w:rFonts w:cs="Arial" w:ascii="Tinos" w:hAnsi="Tinos"/>
            <w:color w:val="000000"/>
            <w:sz w:val="28"/>
            <w:szCs w:val="28"/>
          </w:rPr>
          <w:t>13 марта</w:t>
        </w:r>
      </w:hyperlink>
      <w:r>
        <w:rPr>
          <w:rFonts w:cs="Arial" w:ascii="Tinos" w:hAnsi="Tinos"/>
          <w:color w:val="000000"/>
          <w:sz w:val="28"/>
          <w:szCs w:val="28"/>
        </w:rPr>
        <w:t>)</w:t>
      </w:r>
      <w:hyperlink r:id="rId3">
        <w:r>
          <w:rPr>
            <w:rStyle w:val="Style15"/>
            <w:rFonts w:cs="Arial" w:ascii="Tinos" w:hAnsi="Tinos"/>
            <w:color w:val="000000"/>
            <w:sz w:val="28"/>
            <w:szCs w:val="28"/>
          </w:rPr>
          <w:t>1913 года</w:t>
        </w:r>
      </w:hyperlink>
      <w:r>
        <w:rPr>
          <w:rFonts w:cs="Arial" w:ascii="Tinos" w:hAnsi="Tinos"/>
          <w:color w:val="000000"/>
          <w:sz w:val="28"/>
          <w:szCs w:val="28"/>
        </w:rPr>
        <w:t xml:space="preserve"> в Москве. Сын </w:t>
      </w:r>
      <w:hyperlink r:id="rId4">
        <w:r>
          <w:rPr>
            <w:rStyle w:val="Style15"/>
            <w:rFonts w:cs="Arial" w:ascii="Tinos" w:hAnsi="Tinos"/>
            <w:color w:val="000000"/>
            <w:sz w:val="28"/>
            <w:szCs w:val="28"/>
          </w:rPr>
          <w:t>коллежского</w:t>
        </w:r>
      </w:hyperlink>
    </w:p>
    <w:p>
      <w:pPr>
        <w:pStyle w:val="Style17"/>
        <w:tabs>
          <w:tab w:val="clear" w:pos="720"/>
          <w:tab w:val="left" w:pos="360" w:leader="none"/>
        </w:tabs>
        <w:spacing w:lineRule="auto" w:line="240" w:before="0" w:after="0"/>
        <w:ind w:left="360" w:hanging="360"/>
        <w:jc w:val="both"/>
        <w:rPr/>
      </w:pPr>
      <w:hyperlink r:id="rId5">
        <w:r>
          <w:rPr>
            <w:rStyle w:val="Style15"/>
            <w:rFonts w:cs="Arial" w:ascii="Tinos" w:hAnsi="Tinos"/>
            <w:color w:val="000000"/>
            <w:sz w:val="28"/>
            <w:szCs w:val="28"/>
          </w:rPr>
          <w:t>асессора</w:t>
        </w:r>
      </w:hyperlink>
      <w:r>
        <w:rPr>
          <w:rFonts w:cs="Arial" w:ascii="Tinos" w:hAnsi="Tinos"/>
          <w:color w:val="000000"/>
          <w:sz w:val="28"/>
          <w:szCs w:val="28"/>
        </w:rPr>
        <w:t xml:space="preserve"> </w:t>
      </w:r>
      <w:hyperlink r:id="rId6">
        <w:r>
          <w:rPr>
            <w:rStyle w:val="Style15"/>
            <w:rFonts w:cs="Arial" w:ascii="Tinos" w:hAnsi="Tinos"/>
            <w:color w:val="000000"/>
            <w:sz w:val="28"/>
            <w:szCs w:val="28"/>
          </w:rPr>
          <w:t>Владимира Александровича Миха́лкова</w:t>
        </w:r>
      </w:hyperlink>
      <w:r>
        <w:rPr>
          <w:rFonts w:cs="Arial" w:ascii="Tinos" w:hAnsi="Tinos"/>
          <w:color w:val="000000"/>
          <w:sz w:val="28"/>
          <w:szCs w:val="28"/>
        </w:rPr>
        <w:t xml:space="preserve"> (1886—1932) и Ольги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cs="Arial" w:ascii="Tinos" w:hAnsi="Tinos"/>
          <w:color w:val="000000"/>
          <w:sz w:val="28"/>
          <w:szCs w:val="28"/>
        </w:rPr>
        <w:t xml:space="preserve">Михайловны Миха́лковой (урождённая Глебова, 1883—1943). Принадлежит к дворянскому роду </w:t>
      </w:r>
      <w:hyperlink r:id="rId7">
        <w:r>
          <w:rPr>
            <w:rStyle w:val="Style15"/>
            <w:rFonts w:cs="Arial" w:ascii="Tinos" w:hAnsi="Tinos"/>
            <w:color w:val="000000"/>
            <w:sz w:val="28"/>
            <w:szCs w:val="28"/>
          </w:rPr>
          <w:t>Миха́лковых</w:t>
        </w:r>
      </w:hyperlink>
      <w:r>
        <w:rPr>
          <w:rFonts w:cs="Arial" w:ascii="Tinos" w:hAnsi="Tinos"/>
          <w:color w:val="000000"/>
          <w:sz w:val="28"/>
          <w:szCs w:val="28"/>
        </w:rPr>
        <w:t xml:space="preserve">, чья </w:t>
      </w:r>
      <w:hyperlink r:id="rId8">
        <w:r>
          <w:rPr>
            <w:rStyle w:val="Style15"/>
            <w:rFonts w:cs="Arial" w:ascii="Tinos" w:hAnsi="Tinos"/>
            <w:color w:val="000000"/>
            <w:sz w:val="28"/>
            <w:szCs w:val="28"/>
          </w:rPr>
          <w:t>рыбинская</w:t>
        </w:r>
      </w:hyperlink>
      <w:r>
        <w:rPr>
          <w:rFonts w:cs="Arial" w:ascii="Tinos" w:hAnsi="Tinos"/>
          <w:color w:val="000000"/>
          <w:sz w:val="28"/>
          <w:szCs w:val="28"/>
        </w:rPr>
        <w:t xml:space="preserve"> усадьба </w:t>
      </w:r>
      <w:hyperlink r:id="rId9">
        <w:r>
          <w:rPr>
            <w:rStyle w:val="Style15"/>
            <w:rFonts w:cs="Arial" w:ascii="Tinos" w:hAnsi="Tinos"/>
            <w:color w:val="000000"/>
            <w:sz w:val="28"/>
            <w:szCs w:val="28"/>
          </w:rPr>
          <w:t>Петровское</w:t>
        </w:r>
      </w:hyperlink>
      <w:r>
        <w:rPr>
          <w:rFonts w:cs="Arial" w:ascii="Tinos" w:hAnsi="Tinos"/>
          <w:color w:val="000000"/>
          <w:sz w:val="28"/>
          <w:szCs w:val="28"/>
        </w:rPr>
        <w:t xml:space="preserve"> стоит в руинах. По отцовской линии Сергей Владимирович— правнук ярославского коллекционера </w:t>
      </w:r>
      <w:hyperlink r:id="rId10">
        <w:r>
          <w:rPr>
            <w:rStyle w:val="Style15"/>
            <w:rFonts w:cs="Arial" w:ascii="Tinos" w:hAnsi="Tinos"/>
            <w:color w:val="000000"/>
            <w:sz w:val="28"/>
            <w:szCs w:val="28"/>
          </w:rPr>
          <w:t>Владимира Сергеевича Михалкова</w:t>
        </w:r>
      </w:hyperlink>
      <w:r>
        <w:rPr>
          <w:rFonts w:cs="Arial" w:ascii="Tinos" w:hAnsi="Tinos"/>
          <w:color w:val="000000"/>
          <w:sz w:val="28"/>
          <w:szCs w:val="28"/>
        </w:rPr>
        <w:t xml:space="preserve">, по материнской— внук почётного мирового судьи, </w:t>
      </w:r>
      <w:hyperlink r:id="rId11">
        <w:r>
          <w:rPr>
            <w:rStyle w:val="Style15"/>
            <w:rFonts w:cs="Arial" w:ascii="Tinos" w:hAnsi="Tinos"/>
            <w:color w:val="000000"/>
            <w:sz w:val="28"/>
            <w:szCs w:val="28"/>
          </w:rPr>
          <w:t>предводителя дворянства</w:t>
        </w:r>
      </w:hyperlink>
      <w:r>
        <w:rPr>
          <w:rFonts w:cs="Arial" w:ascii="Tinos" w:hAnsi="Tinos"/>
          <w:color w:val="000000"/>
          <w:sz w:val="28"/>
          <w:szCs w:val="28"/>
        </w:rPr>
        <w:t xml:space="preserve"> </w:t>
      </w:r>
      <w:hyperlink r:id="rId12">
        <w:r>
          <w:rPr>
            <w:rStyle w:val="Style15"/>
            <w:rFonts w:cs="Arial" w:ascii="Tinos" w:hAnsi="Tinos"/>
            <w:color w:val="000000"/>
            <w:sz w:val="28"/>
            <w:szCs w:val="28"/>
          </w:rPr>
          <w:t>Венёвского уезда</w:t>
        </w:r>
      </w:hyperlink>
      <w:r>
        <w:rPr>
          <w:rFonts w:cs="Arial" w:ascii="Tinos" w:hAnsi="Tinos"/>
          <w:color w:val="000000"/>
          <w:sz w:val="28"/>
          <w:szCs w:val="28"/>
        </w:rPr>
        <w:t xml:space="preserve"> Михаила Петровича Глебова и Елизаветы Васильевны Безобразовой. Потомок князей </w:t>
      </w:r>
      <w:hyperlink r:id="rId13">
        <w:r>
          <w:rPr>
            <w:rStyle w:val="Style15"/>
            <w:rFonts w:cs="Arial" w:ascii="Tinos" w:hAnsi="Tinos"/>
            <w:color w:val="000000"/>
            <w:sz w:val="28"/>
            <w:szCs w:val="28"/>
          </w:rPr>
          <w:t>Голицыных</w:t>
        </w:r>
      </w:hyperlink>
      <w:r>
        <w:rPr>
          <w:rFonts w:cs="Arial" w:ascii="Tinos" w:hAnsi="Tinos"/>
          <w:color w:val="000000"/>
          <w:sz w:val="28"/>
          <w:szCs w:val="28"/>
        </w:rPr>
        <w:t xml:space="preserve">, </w:t>
      </w:r>
      <w:hyperlink r:id="rId14">
        <w:r>
          <w:rPr>
            <w:rStyle w:val="Style15"/>
            <w:rFonts w:cs="Arial" w:ascii="Tinos" w:hAnsi="Tinos"/>
            <w:color w:val="000000"/>
            <w:sz w:val="28"/>
            <w:szCs w:val="28"/>
          </w:rPr>
          <w:t>Ухтомских</w:t>
        </w:r>
      </w:hyperlink>
      <w:r>
        <w:rPr>
          <w:rFonts w:cs="Arial" w:ascii="Tinos" w:hAnsi="Tinos"/>
          <w:color w:val="000000"/>
          <w:sz w:val="28"/>
          <w:szCs w:val="28"/>
        </w:rPr>
        <w:t xml:space="preserve"> и других известных дворянских родов. </w:t>
      </w:r>
    </w:p>
    <w:p>
      <w:pPr>
        <w:pStyle w:val="Style17"/>
        <w:jc w:val="both"/>
        <w:rPr/>
      </w:pPr>
      <w:r>
        <w:rPr>
          <w:rFonts w:ascii="Tinos" w:hAnsi="Tinos"/>
          <w:color w:val="000000"/>
          <w:sz w:val="28"/>
          <w:szCs w:val="28"/>
        </w:rPr>
        <w:t xml:space="preserve">Способности к поэзии у Сергея появились уже в девять лет. Его отец послал несколько стихотворений сына поэту </w:t>
      </w:r>
      <w:hyperlink r:id="rId15">
        <w:r>
          <w:rPr>
            <w:rStyle w:val="Style15"/>
            <w:rFonts w:ascii="Tinos" w:hAnsi="Tinos"/>
            <w:color w:val="000000"/>
            <w:sz w:val="28"/>
            <w:szCs w:val="28"/>
          </w:rPr>
          <w:t>Александру Безыменскому</w:t>
        </w:r>
      </w:hyperlink>
      <w:r>
        <w:rPr>
          <w:rFonts w:ascii="Tinos" w:hAnsi="Tinos"/>
          <w:color w:val="000000"/>
          <w:sz w:val="28"/>
          <w:szCs w:val="28"/>
        </w:rPr>
        <w:t xml:space="preserve">, который положительно отозвался о них. В 1927 году семья переехала в город </w:t>
      </w:r>
      <w:hyperlink r:id="rId16">
        <w:r>
          <w:rPr>
            <w:rStyle w:val="Style15"/>
            <w:rFonts w:ascii="Tinos" w:hAnsi="Tinos"/>
            <w:color w:val="000000"/>
            <w:sz w:val="28"/>
            <w:szCs w:val="28"/>
          </w:rPr>
          <w:t>Пятигорск</w:t>
        </w:r>
      </w:hyperlink>
      <w:r>
        <w:rPr>
          <w:rFonts w:ascii="Tinos" w:hAnsi="Tinos"/>
          <w:color w:val="000000"/>
          <w:sz w:val="28"/>
          <w:szCs w:val="28"/>
        </w:rPr>
        <w:t xml:space="preserve"> </w:t>
      </w:r>
      <w:hyperlink r:id="rId17">
        <w:r>
          <w:rPr>
            <w:rStyle w:val="Style15"/>
            <w:rFonts w:ascii="Tinos" w:hAnsi="Tinos"/>
            <w:color w:val="000000"/>
            <w:sz w:val="28"/>
            <w:szCs w:val="28"/>
          </w:rPr>
          <w:t>Ставропольского края</w:t>
        </w:r>
      </w:hyperlink>
      <w:r>
        <w:rPr>
          <w:rFonts w:ascii="Tinos" w:hAnsi="Tinos"/>
          <w:color w:val="000000"/>
          <w:sz w:val="28"/>
          <w:szCs w:val="28"/>
        </w:rPr>
        <w:t>. В эти годы Сергей начал печататься. В 1928 году в журнале «На подъёме» (</w:t>
      </w:r>
      <w:hyperlink r:id="rId18">
        <w:r>
          <w:rPr>
            <w:rStyle w:val="Style15"/>
            <w:rFonts w:ascii="Tinos" w:hAnsi="Tinos"/>
            <w:color w:val="000000"/>
            <w:sz w:val="28"/>
            <w:szCs w:val="28"/>
          </w:rPr>
          <w:t>Ростов-на-Дону</w:t>
        </w:r>
      </w:hyperlink>
      <w:r>
        <w:rPr>
          <w:rFonts w:ascii="Tinos" w:hAnsi="Tinos"/>
          <w:color w:val="000000"/>
          <w:sz w:val="28"/>
          <w:szCs w:val="28"/>
        </w:rPr>
        <w:t>) было опубликовано его первое стихотворение «Дорога». После окончания школы Сергей Михалков возвратился в Москву и работал на ткацкой фабрике, в геологоразведочной экспедиции. С 1933 года он стал внештатным сотрудником отдела писем газеты «</w:t>
      </w:r>
      <w:hyperlink r:id="rId19">
        <w:r>
          <w:rPr>
            <w:rStyle w:val="Style15"/>
            <w:rFonts w:ascii="Tinos" w:hAnsi="Tinos"/>
            <w:color w:val="000000"/>
            <w:sz w:val="28"/>
            <w:szCs w:val="28"/>
          </w:rPr>
          <w:t>Известия</w:t>
        </w:r>
      </w:hyperlink>
      <w:r>
        <w:rPr>
          <w:rFonts w:ascii="Tinos" w:hAnsi="Tinos"/>
          <w:color w:val="000000"/>
          <w:sz w:val="28"/>
          <w:szCs w:val="28"/>
        </w:rPr>
        <w:t>», членом Московского группкома писателей. Публиковался в журналах «</w:t>
      </w:r>
      <w:hyperlink r:id="rId20">
        <w:r>
          <w:rPr>
            <w:rStyle w:val="Style15"/>
            <w:rFonts w:ascii="Tinos" w:hAnsi="Tinos"/>
            <w:color w:val="000000"/>
            <w:sz w:val="28"/>
            <w:szCs w:val="28"/>
          </w:rPr>
          <w:t>Огонёк</w:t>
        </w:r>
      </w:hyperlink>
      <w:r>
        <w:rPr>
          <w:rFonts w:ascii="Tinos" w:hAnsi="Tinos"/>
          <w:color w:val="000000"/>
          <w:sz w:val="28"/>
          <w:szCs w:val="28"/>
        </w:rPr>
        <w:t>», «</w:t>
      </w:r>
      <w:hyperlink r:id="rId21">
        <w:r>
          <w:rPr>
            <w:rStyle w:val="Style15"/>
            <w:rFonts w:ascii="Tinos" w:hAnsi="Tinos"/>
            <w:color w:val="000000"/>
            <w:sz w:val="28"/>
            <w:szCs w:val="28"/>
          </w:rPr>
          <w:t>Пионер</w:t>
        </w:r>
      </w:hyperlink>
      <w:r>
        <w:rPr>
          <w:rFonts w:ascii="Tinos" w:hAnsi="Tinos"/>
          <w:color w:val="000000"/>
          <w:sz w:val="28"/>
          <w:szCs w:val="28"/>
        </w:rPr>
        <w:t>», «Прожектор», в газетах «</w:t>
      </w:r>
      <w:hyperlink r:id="rId22">
        <w:r>
          <w:rPr>
            <w:rStyle w:val="Style15"/>
            <w:rFonts w:ascii="Tinos" w:hAnsi="Tinos"/>
            <w:color w:val="000000"/>
            <w:sz w:val="28"/>
            <w:szCs w:val="28"/>
          </w:rPr>
          <w:t>Комсомольская правда</w:t>
        </w:r>
      </w:hyperlink>
      <w:r>
        <w:rPr>
          <w:rFonts w:ascii="Tinos" w:hAnsi="Tinos"/>
          <w:color w:val="000000"/>
          <w:sz w:val="28"/>
          <w:szCs w:val="28"/>
        </w:rPr>
        <w:t>», «Известия», «</w:t>
      </w:r>
      <w:hyperlink r:id="rId23">
        <w:r>
          <w:rPr>
            <w:rStyle w:val="Style15"/>
            <w:rFonts w:ascii="Tinos" w:hAnsi="Tinos"/>
            <w:color w:val="000000"/>
            <w:sz w:val="28"/>
            <w:szCs w:val="28"/>
          </w:rPr>
          <w:t>Правда</w:t>
        </w:r>
      </w:hyperlink>
      <w:r>
        <w:rPr>
          <w:rFonts w:ascii="Tinos" w:hAnsi="Tinos"/>
          <w:color w:val="000000"/>
          <w:sz w:val="28"/>
          <w:szCs w:val="28"/>
        </w:rPr>
        <w:t>». Вышел первый сборник его стихов/</w:t>
      </w:r>
    </w:p>
    <w:p>
      <w:pPr>
        <w:pStyle w:val="Normal"/>
        <w:jc w:val="both"/>
        <w:rPr/>
      </w:pPr>
      <w:r>
        <w:rPr>
          <w:rFonts w:ascii="Tinos" w:hAnsi="Tinos"/>
          <w:color w:val="000000"/>
          <w:sz w:val="28"/>
          <w:szCs w:val="28"/>
        </w:rPr>
        <w:t>В 1935 году вышло первое известное произведение, ставшее классикой советской детской литературы,— «</w:t>
      </w:r>
      <w:hyperlink r:id="rId24">
        <w:r>
          <w:rPr>
            <w:rStyle w:val="Style15"/>
            <w:rFonts w:ascii="Tinos" w:hAnsi="Tinos"/>
            <w:color w:val="000000"/>
            <w:sz w:val="28"/>
            <w:szCs w:val="28"/>
          </w:rPr>
          <w:t>Дядя Стёпа</w:t>
        </w:r>
      </w:hyperlink>
      <w:r>
        <w:rPr>
          <w:rFonts w:ascii="Tinos" w:hAnsi="Tinos"/>
          <w:color w:val="000000"/>
          <w:sz w:val="28"/>
          <w:szCs w:val="28"/>
        </w:rPr>
        <w:t>». 29 июня 1936 года опубликовал в газете «</w:t>
      </w:r>
      <w:hyperlink r:id="rId25">
        <w:r>
          <w:rPr>
            <w:rStyle w:val="Style15"/>
            <w:rFonts w:ascii="Tinos" w:hAnsi="Tinos"/>
            <w:color w:val="000000"/>
            <w:sz w:val="28"/>
            <w:szCs w:val="28"/>
          </w:rPr>
          <w:t>Известия</w:t>
        </w:r>
      </w:hyperlink>
      <w:r>
        <w:rPr>
          <w:rFonts w:ascii="Tinos" w:hAnsi="Tinos"/>
          <w:color w:val="000000"/>
          <w:sz w:val="28"/>
          <w:szCs w:val="28"/>
        </w:rPr>
        <w:t xml:space="preserve">» стихотворение «Светлана» которое, как предполагают, понравилось </w:t>
      </w:r>
      <w:hyperlink r:id="rId26">
        <w:r>
          <w:rPr>
            <w:rStyle w:val="Style15"/>
            <w:rFonts w:ascii="Tinos" w:hAnsi="Tinos"/>
            <w:color w:val="000000"/>
            <w:sz w:val="28"/>
            <w:szCs w:val="28"/>
          </w:rPr>
          <w:t>Сталину</w:t>
        </w:r>
      </w:hyperlink>
      <w:r>
        <w:rPr>
          <w:rFonts w:ascii="Tinos" w:hAnsi="Tinos"/>
          <w:color w:val="000000"/>
          <w:sz w:val="28"/>
          <w:szCs w:val="28"/>
        </w:rPr>
        <w:t xml:space="preserve">. Сергей Михалков стал членом </w:t>
      </w:r>
      <w:hyperlink r:id="rId27">
        <w:r>
          <w:rPr>
            <w:rStyle w:val="Style15"/>
            <w:rFonts w:ascii="Tinos" w:hAnsi="Tinos"/>
            <w:color w:val="000000"/>
            <w:sz w:val="28"/>
            <w:szCs w:val="28"/>
          </w:rPr>
          <w:t>Союза писателей СССР</w:t>
        </w:r>
      </w:hyperlink>
      <w:r>
        <w:rPr>
          <w:rFonts w:ascii="Tinos" w:hAnsi="Tinos"/>
          <w:color w:val="000000"/>
          <w:sz w:val="28"/>
          <w:szCs w:val="28"/>
        </w:rPr>
        <w:t xml:space="preserve"> в 1937 году. В 1935—1937 годах учился в </w:t>
      </w:r>
      <w:hyperlink r:id="rId28">
        <w:r>
          <w:rPr>
            <w:rStyle w:val="Style15"/>
            <w:rFonts w:ascii="Tinos" w:hAnsi="Tinos"/>
            <w:color w:val="000000"/>
            <w:sz w:val="28"/>
            <w:szCs w:val="28"/>
          </w:rPr>
          <w:t>Литературном институте</w:t>
        </w:r>
      </w:hyperlink>
      <w:r>
        <w:rPr>
          <w:rFonts w:ascii="Tinos" w:hAnsi="Tinos"/>
          <w:color w:val="000000"/>
          <w:sz w:val="28"/>
          <w:szCs w:val="28"/>
        </w:rPr>
        <w:t>. Были опубликованы сборники его стихов и басни. Многие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color w:val="000000"/>
          <w:sz w:val="28"/>
          <w:szCs w:val="28"/>
        </w:rPr>
        <w:t xml:space="preserve">персонажи стихов Михалкова стали нарицательными («Про Мимозу», «Фома» и другие). В 1939 году Михалков получил первый </w:t>
      </w:r>
      <w:hyperlink r:id="rId29">
        <w:r>
          <w:rPr>
            <w:rStyle w:val="Style15"/>
            <w:rFonts w:ascii="Tinos" w:hAnsi="Tinos"/>
            <w:color w:val="000000"/>
            <w:sz w:val="28"/>
            <w:szCs w:val="28"/>
          </w:rPr>
          <w:t>орден Ленина</w:t>
        </w:r>
      </w:hyperlink>
      <w:r>
        <w:fldChar w:fldCharType="begin"/>
      </w:r>
      <w:r>
        <w:rPr>
          <w:rStyle w:val="Style15"/>
          <w:sz w:val="28"/>
          <w:szCs w:val="28"/>
          <w:rFonts w:ascii="Tinos" w:hAnsi="Tinos"/>
        </w:rPr>
        <w:instrText> HYPERLINK "https://ru.wikipedia.org/wiki/Михалков,_Сергей_Владимирович" \l "cite_note-Ref8996-15"</w:instrText>
      </w:r>
      <w:r>
        <w:rPr>
          <w:rStyle w:val="Style15"/>
          <w:sz w:val="28"/>
          <w:szCs w:val="28"/>
          <w:rFonts w:ascii="Tinos" w:hAnsi="Tinos"/>
        </w:rPr>
        <w:fldChar w:fldCharType="separate"/>
      </w:r>
      <w:bookmarkStart w:id="0" w:name="cite_ref-Ref8996_15-0"/>
      <w:bookmarkEnd w:id="0"/>
      <w:r>
        <w:rPr>
          <w:rStyle w:val="Style15"/>
          <w:rFonts w:ascii="Tinos" w:hAnsi="Tinos"/>
          <w:color w:val="000000"/>
          <w:sz w:val="28"/>
          <w:szCs w:val="28"/>
        </w:rPr>
        <w:t>[15]</w:t>
      </w:r>
      <w:r>
        <w:rPr>
          <w:rStyle w:val="Style15"/>
          <w:sz w:val="28"/>
          <w:szCs w:val="28"/>
          <w:rFonts w:ascii="Tinos" w:hAnsi="Tinos"/>
        </w:rPr>
        <w:fldChar w:fldCharType="end"/>
      </w:r>
      <w:r>
        <w:rPr>
          <w:rFonts w:ascii="Tinos" w:hAnsi="Tinos"/>
          <w:color w:val="000000"/>
          <w:sz w:val="28"/>
          <w:szCs w:val="28"/>
        </w:rPr>
        <w:t xml:space="preserve">. </w:t>
      </w:r>
    </w:p>
    <w:p>
      <w:pPr>
        <w:pStyle w:val="Style17"/>
        <w:jc w:val="both"/>
        <w:rPr/>
      </w:pPr>
      <w:r>
        <w:rPr>
          <w:rFonts w:ascii="Tinos" w:hAnsi="Tinos"/>
          <w:color w:val="000000"/>
          <w:sz w:val="28"/>
          <w:szCs w:val="28"/>
        </w:rPr>
        <w:t xml:space="preserve"> </w:t>
      </w:r>
      <w:r>
        <w:rPr>
          <w:rFonts w:ascii="Tinos" w:hAnsi="Tinos"/>
          <w:color w:val="000000"/>
          <w:sz w:val="28"/>
          <w:szCs w:val="28"/>
        </w:rPr>
        <w:t>Служил военным корреспондентом газет «</w:t>
      </w:r>
      <w:hyperlink r:id="rId30">
        <w:r>
          <w:rPr>
            <w:rStyle w:val="Style15"/>
            <w:rFonts w:ascii="Tinos" w:hAnsi="Tinos"/>
            <w:color w:val="000000"/>
            <w:sz w:val="28"/>
            <w:szCs w:val="28"/>
          </w:rPr>
          <w:t>Во славу Родины</w:t>
        </w:r>
      </w:hyperlink>
      <w:r>
        <w:rPr>
          <w:rFonts w:ascii="Tinos" w:hAnsi="Tinos"/>
          <w:color w:val="000000"/>
          <w:sz w:val="28"/>
          <w:szCs w:val="28"/>
        </w:rPr>
        <w:t xml:space="preserve">» </w:t>
      </w:r>
      <w:hyperlink r:id="rId31">
        <w:r>
          <w:rPr>
            <w:rStyle w:val="Style15"/>
            <w:rFonts w:ascii="Tinos" w:hAnsi="Tinos"/>
            <w:color w:val="000000"/>
            <w:sz w:val="28"/>
            <w:szCs w:val="28"/>
          </w:rPr>
          <w:t>Южного фронта</w:t>
        </w:r>
      </w:hyperlink>
      <w:r>
        <w:rPr>
          <w:rFonts w:ascii="Tinos" w:hAnsi="Tinos"/>
          <w:color w:val="000000"/>
          <w:sz w:val="28"/>
          <w:szCs w:val="28"/>
        </w:rPr>
        <w:t xml:space="preserve"> и «Сталинский сокол» </w:t>
      </w:r>
      <w:hyperlink r:id="rId32">
        <w:r>
          <w:rPr>
            <w:rStyle w:val="Style15"/>
            <w:rFonts w:ascii="Tinos" w:hAnsi="Tinos"/>
            <w:color w:val="000000"/>
            <w:sz w:val="28"/>
            <w:szCs w:val="28"/>
          </w:rPr>
          <w:t>ВВС РККА</w:t>
        </w:r>
      </w:hyperlink>
      <w:r>
        <w:rPr>
          <w:rFonts w:ascii="Tinos" w:hAnsi="Tinos"/>
          <w:color w:val="000000"/>
          <w:sz w:val="28"/>
          <w:szCs w:val="28"/>
        </w:rPr>
        <w:t xml:space="preserve">. Майор интендантской службы, позднее подполковник. В начале войны на южном направлении. Участник </w:t>
      </w:r>
      <w:hyperlink r:id="rId33">
        <w:r>
          <w:rPr>
            <w:rStyle w:val="Style15"/>
            <w:rFonts w:ascii="Tinos" w:hAnsi="Tinos"/>
            <w:color w:val="000000"/>
            <w:sz w:val="28"/>
            <w:szCs w:val="28"/>
          </w:rPr>
          <w:t>обороны Одессы</w:t>
        </w:r>
      </w:hyperlink>
      <w:r>
        <w:rPr>
          <w:rFonts w:ascii="Tinos" w:hAnsi="Tinos"/>
          <w:color w:val="000000"/>
          <w:sz w:val="28"/>
          <w:szCs w:val="28"/>
        </w:rPr>
        <w:t xml:space="preserve">, где был </w:t>
      </w:r>
      <w:hyperlink r:id="rId34">
        <w:r>
          <w:rPr>
            <w:rStyle w:val="Style15"/>
            <w:rFonts w:ascii="Tinos" w:hAnsi="Tinos"/>
            <w:color w:val="000000"/>
            <w:sz w:val="28"/>
            <w:szCs w:val="28"/>
          </w:rPr>
          <w:t>контужен</w:t>
        </w:r>
      </w:hyperlink>
      <w:r>
        <w:rPr>
          <w:rFonts w:ascii="Tinos" w:hAnsi="Tinos"/>
          <w:color w:val="000000"/>
          <w:sz w:val="28"/>
          <w:szCs w:val="28"/>
        </w:rPr>
        <w:t xml:space="preserve">, участник </w:t>
      </w:r>
      <w:hyperlink r:id="rId35">
        <w:r>
          <w:rPr>
            <w:rStyle w:val="Style15"/>
            <w:rFonts w:ascii="Tinos" w:hAnsi="Tinos"/>
            <w:color w:val="000000"/>
            <w:sz w:val="28"/>
            <w:szCs w:val="28"/>
          </w:rPr>
          <w:t>обороны Севастополя</w:t>
        </w:r>
      </w:hyperlink>
      <w:r>
        <w:rPr>
          <w:rFonts w:ascii="Tinos" w:hAnsi="Tinos"/>
          <w:color w:val="000000"/>
          <w:sz w:val="28"/>
          <w:szCs w:val="28"/>
        </w:rPr>
        <w:t xml:space="preserve">. В 1942 году стал лауреатом </w:t>
      </w:r>
      <w:hyperlink r:id="rId36">
        <w:r>
          <w:rPr>
            <w:rStyle w:val="Style15"/>
            <w:rFonts w:ascii="Tinos" w:hAnsi="Tinos"/>
            <w:color w:val="000000"/>
            <w:sz w:val="28"/>
            <w:szCs w:val="28"/>
          </w:rPr>
          <w:t>Сталинской премии</w:t>
        </w:r>
      </w:hyperlink>
      <w:r>
        <w:rPr>
          <w:rFonts w:ascii="Tinos" w:hAnsi="Tinos"/>
          <w:color w:val="000000"/>
          <w:sz w:val="28"/>
          <w:szCs w:val="28"/>
        </w:rPr>
        <w:t xml:space="preserve"> за сценарий кинофильма «Боевые подруги». </w:t>
      </w:r>
    </w:p>
    <w:p>
      <w:pPr>
        <w:pStyle w:val="Style17"/>
        <w:jc w:val="both"/>
        <w:rPr/>
      </w:pPr>
      <w:r>
        <w:rPr>
          <w:rFonts w:ascii="Tinos" w:hAnsi="Tinos"/>
          <w:color w:val="000000"/>
          <w:sz w:val="28"/>
          <w:szCs w:val="28"/>
        </w:rPr>
        <w:t>В 1943 году правительство СССР принимает решение о смене старого гимна «</w:t>
      </w:r>
      <w:hyperlink r:id="rId37">
        <w:r>
          <w:rPr>
            <w:rStyle w:val="Style15"/>
            <w:rFonts w:ascii="Tinos" w:hAnsi="Tinos"/>
            <w:color w:val="000000"/>
            <w:sz w:val="28"/>
            <w:szCs w:val="28"/>
          </w:rPr>
          <w:t>Интернационал</w:t>
        </w:r>
      </w:hyperlink>
      <w:r>
        <w:rPr>
          <w:rFonts w:ascii="Tinos" w:hAnsi="Tinos"/>
          <w:color w:val="000000"/>
          <w:sz w:val="28"/>
          <w:szCs w:val="28"/>
        </w:rPr>
        <w:t>». Основой музыки послужил «</w:t>
      </w:r>
      <w:hyperlink r:id="rId38">
        <w:r>
          <w:rPr>
            <w:rStyle w:val="Style15"/>
            <w:rFonts w:ascii="Tinos" w:hAnsi="Tinos"/>
            <w:color w:val="000000"/>
            <w:sz w:val="28"/>
            <w:szCs w:val="28"/>
          </w:rPr>
          <w:t>Гимн партии большевиков</w:t>
        </w:r>
      </w:hyperlink>
      <w:r>
        <w:rPr>
          <w:rFonts w:ascii="Tinos" w:hAnsi="Tinos"/>
          <w:color w:val="000000"/>
          <w:sz w:val="28"/>
          <w:szCs w:val="28"/>
        </w:rPr>
        <w:t xml:space="preserve">» </w:t>
      </w:r>
      <w:hyperlink r:id="rId39">
        <w:r>
          <w:rPr>
            <w:rStyle w:val="Style15"/>
            <w:rFonts w:ascii="Tinos" w:hAnsi="Tinos"/>
            <w:color w:val="000000"/>
            <w:sz w:val="28"/>
            <w:szCs w:val="28"/>
          </w:rPr>
          <w:t>А.В.Александрова</w:t>
        </w:r>
      </w:hyperlink>
      <w:r>
        <w:rPr>
          <w:rFonts w:ascii="Tinos" w:hAnsi="Tinos"/>
          <w:color w:val="000000"/>
          <w:sz w:val="28"/>
          <w:szCs w:val="28"/>
        </w:rPr>
        <w:t xml:space="preserve">. К созданию текста нового гимна были привлечены многие известные поэты. По итогам конкурса лучшим был признан текст, созданный в соавторстве журналистом и поэтом </w:t>
      </w:r>
      <w:hyperlink r:id="rId40">
        <w:r>
          <w:rPr>
            <w:rStyle w:val="Style15"/>
            <w:rFonts w:ascii="Tinos" w:hAnsi="Tinos"/>
            <w:color w:val="000000"/>
            <w:sz w:val="28"/>
            <w:szCs w:val="28"/>
          </w:rPr>
          <w:t>Габриэлем Эль-Регистаном</w:t>
        </w:r>
      </w:hyperlink>
      <w:r>
        <w:rPr>
          <w:rFonts w:ascii="Tinos" w:hAnsi="Tinos"/>
          <w:color w:val="000000"/>
          <w:sz w:val="28"/>
          <w:szCs w:val="28"/>
        </w:rPr>
        <w:t xml:space="preserve"> (Габриэль Аршалуйсович Уреклянц) и поэтом Сергеем Михалковым. Первое исполнение Государственного гимна СССР по Всесоюзному радио состоялось в новогоднюю ночь 1 января 1944 года. После смерти </w:t>
      </w:r>
      <w:hyperlink r:id="rId41">
        <w:r>
          <w:rPr>
            <w:rStyle w:val="Style15"/>
            <w:rFonts w:ascii="Tinos" w:hAnsi="Tinos"/>
            <w:color w:val="000000"/>
            <w:sz w:val="28"/>
            <w:szCs w:val="28"/>
          </w:rPr>
          <w:t>И.В.Сталина</w:t>
        </w:r>
      </w:hyperlink>
      <w:r>
        <w:rPr>
          <w:rFonts w:ascii="Tinos" w:hAnsi="Tinos"/>
          <w:color w:val="000000"/>
          <w:sz w:val="28"/>
          <w:szCs w:val="28"/>
        </w:rPr>
        <w:t xml:space="preserve"> и в особенности после </w:t>
      </w:r>
      <w:hyperlink r:id="rId42">
        <w:r>
          <w:rPr>
            <w:rStyle w:val="Style15"/>
            <w:rFonts w:ascii="Tinos" w:hAnsi="Tinos"/>
            <w:color w:val="000000"/>
            <w:sz w:val="28"/>
            <w:szCs w:val="28"/>
          </w:rPr>
          <w:t>XX съезда КПСС</w:t>
        </w:r>
      </w:hyperlink>
      <w:r>
        <w:rPr>
          <w:rFonts w:ascii="Tinos" w:hAnsi="Tinos"/>
          <w:color w:val="000000"/>
          <w:sz w:val="28"/>
          <w:szCs w:val="28"/>
        </w:rPr>
        <w:t xml:space="preserve"> в 1955—1977 годах гимн исполнялся без слов, так как содержал в тексте имя Сталина. </w:t>
      </w:r>
    </w:p>
    <w:p>
      <w:pPr>
        <w:pStyle w:val="Style17"/>
        <w:jc w:val="both"/>
        <w:rPr/>
      </w:pPr>
      <w:r>
        <w:rPr>
          <w:rFonts w:ascii="Tinos" w:hAnsi="Tinos"/>
          <w:color w:val="000000"/>
          <w:sz w:val="28"/>
          <w:szCs w:val="28"/>
        </w:rPr>
        <w:t xml:space="preserve">27 мая 1977 года, в преддверии принятия новой </w:t>
      </w:r>
      <w:hyperlink r:id="rId43">
        <w:r>
          <w:rPr>
            <w:rStyle w:val="Style15"/>
            <w:rFonts w:ascii="Tinos" w:hAnsi="Tinos"/>
            <w:color w:val="000000"/>
            <w:sz w:val="28"/>
            <w:szCs w:val="28"/>
          </w:rPr>
          <w:t>Конституции СССР</w:t>
        </w:r>
      </w:hyperlink>
      <w:r>
        <w:rPr>
          <w:rFonts w:ascii="Tinos" w:hAnsi="Tinos"/>
          <w:color w:val="000000"/>
          <w:sz w:val="28"/>
          <w:szCs w:val="28"/>
        </w:rPr>
        <w:t xml:space="preserve">, Президиум Верховного Совета СССР утвердил подготовленную Сергеем Михалковым вторую редакцию текста Государственного Гимна СССР, в которой отсутствует упоминание имени Сталина и сделан акцент на коммунистическом строительстве. </w:t>
      </w:r>
    </w:p>
    <w:p>
      <w:pPr>
        <w:pStyle w:val="Style17"/>
        <w:spacing w:before="0" w:after="0"/>
        <w:rPr>
          <w:rFonts w:ascii="Tinos" w:hAnsi="Tinos"/>
          <w:sz w:val="28"/>
          <w:szCs w:val="28"/>
        </w:rPr>
      </w:pPr>
      <w:r>
        <w:rPr/>
        <w:drawing>
          <wp:inline distT="0" distB="0" distL="0" distR="0">
            <wp:extent cx="2114550" cy="14192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1922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nos" w:hAnsi="Tinos"/>
          <w:sz w:val="28"/>
          <w:szCs w:val="28"/>
        </w:rPr>
        <w:t xml:space="preserve"> </w:t>
      </w:r>
    </w:p>
    <w:p>
      <w:pPr>
        <w:pStyle w:val="Style17"/>
        <w:jc w:val="both"/>
        <w:rPr/>
      </w:pPr>
      <w:r>
        <w:rPr>
          <w:rFonts w:ascii="Tinos" w:hAnsi="Tinos"/>
          <w:color w:val="000000"/>
          <w:sz w:val="28"/>
          <w:szCs w:val="28"/>
        </w:rPr>
        <w:t xml:space="preserve">Президент России В.В.Путин вручает С.В.Михалкову </w:t>
      </w:r>
      <w:hyperlink r:id="rId45">
        <w:r>
          <w:rPr>
            <w:rStyle w:val="Style15"/>
            <w:rFonts w:ascii="Tinos" w:hAnsi="Tinos"/>
            <w:color w:val="000000"/>
            <w:sz w:val="28"/>
            <w:szCs w:val="28"/>
          </w:rPr>
          <w:t>орден Святого апостола Андрея Первозванного</w:t>
        </w:r>
      </w:hyperlink>
      <w:r>
        <w:rPr>
          <w:rFonts w:ascii="Tinos" w:hAnsi="Tinos"/>
          <w:color w:val="000000"/>
          <w:sz w:val="28"/>
          <w:szCs w:val="28"/>
        </w:rPr>
        <w:t>. Москва. Кремль, 29 апреля 2008 г.</w:t>
      </w:r>
    </w:p>
    <w:p>
      <w:pPr>
        <w:pStyle w:val="Style17"/>
        <w:jc w:val="both"/>
        <w:rPr/>
      </w:pPr>
      <w:r>
        <w:rPr>
          <w:rFonts w:ascii="Tinos" w:hAnsi="Tinos"/>
          <w:color w:val="000000"/>
          <w:sz w:val="28"/>
          <w:szCs w:val="28"/>
        </w:rPr>
        <w:t xml:space="preserve">В 2000 году началась работа по принятию нового Гимна Российской Федерации. Проект закона «О государственном гимне РФ» был в целом принят </w:t>
      </w:r>
      <w:hyperlink r:id="rId46">
        <w:r>
          <w:rPr>
            <w:rStyle w:val="Style15"/>
            <w:rFonts w:ascii="Tinos" w:hAnsi="Tinos"/>
            <w:color w:val="000000"/>
            <w:sz w:val="28"/>
            <w:szCs w:val="28"/>
          </w:rPr>
          <w:t>Думой</w:t>
        </w:r>
      </w:hyperlink>
      <w:r>
        <w:rPr>
          <w:rFonts w:ascii="Tinos" w:hAnsi="Tinos"/>
          <w:color w:val="000000"/>
          <w:sz w:val="28"/>
          <w:szCs w:val="28"/>
        </w:rPr>
        <w:t xml:space="preserve"> 8 декабря 2000 года. 20 декабря 2000 года новый гимн на старую мелодию Александрова стал государственным символом Российской Федерации, новые законы о госсимволике были приняты обеими палатами российского парламента и подписаны президентом. При их обс</w:t>
      </w:r>
      <w:r>
        <w:rPr>
          <w:rFonts w:ascii="Tinos" w:hAnsi="Tinos"/>
          <w:sz w:val="28"/>
          <w:szCs w:val="28"/>
        </w:rPr>
        <w:t xml:space="preserve">уждении в Госдуме предложение принять в качестве российского гимна музыку гимна СССР вызвало резкую неприязнь некоторых отдельных депутатов, но решение было принято большинством. </w:t>
      </w:r>
    </w:p>
    <w:p>
      <w:pPr>
        <w:pStyle w:val="Style17"/>
        <w:jc w:val="both"/>
        <w:rPr/>
      </w:pPr>
      <w:r>
        <w:rPr>
          <w:rFonts w:ascii="Tinos" w:hAnsi="Tinos"/>
          <w:color w:val="000000"/>
          <w:sz w:val="28"/>
          <w:szCs w:val="28"/>
        </w:rPr>
        <w:t xml:space="preserve">30 декабря 2000 года президент </w:t>
      </w:r>
      <w:hyperlink r:id="rId47">
        <w:r>
          <w:rPr>
            <w:rStyle w:val="Style15"/>
            <w:rFonts w:ascii="Tinos" w:hAnsi="Tinos"/>
            <w:color w:val="000000"/>
            <w:sz w:val="28"/>
            <w:szCs w:val="28"/>
          </w:rPr>
          <w:t>В.В.Путин</w:t>
        </w:r>
      </w:hyperlink>
      <w:r>
        <w:rPr>
          <w:rFonts w:ascii="Tinos" w:hAnsi="Tinos"/>
          <w:color w:val="000000"/>
          <w:sz w:val="28"/>
          <w:szCs w:val="28"/>
        </w:rPr>
        <w:t xml:space="preserve"> утвердил текст Государственного гимна России на стихи Сергея Михалкова. О Габриэле Эль-Регистане уже не вспоминали. Классик сообщил в интервью, что искренне хотел сочинить «гимн православной страны», он человек верующий и «всегда был верующим». «То, что я сейчас написал,— это близко моему сердцу»,— заявлял Михалков</w:t>
      </w:r>
      <w:r>
        <w:fldChar w:fldCharType="begin"/>
      </w:r>
      <w:r>
        <w:rPr>
          <w:sz w:val="28"/>
          <w:szCs w:val="28"/>
          <w:rFonts w:ascii="Tinos" w:hAnsi="Tinos"/>
        </w:rPr>
        <w:instrText> HYPERLINK "https://ru.wikipedia.org/wiki/Михалков,_Сергей_Владимирович" \l "cite_note-Ref8301-36"</w:instrText>
      </w:r>
      <w:r>
        <w:rPr>
          <w:sz w:val="28"/>
          <w:szCs w:val="28"/>
          <w:rFonts w:ascii="Tinos" w:hAnsi="Tinos"/>
        </w:rPr>
        <w:fldChar w:fldCharType="separate"/>
      </w:r>
      <w:r>
        <w:rPr>
          <w:rFonts w:ascii="Tinos" w:hAnsi="Tinos"/>
          <w:color w:val="000000"/>
          <w:sz w:val="28"/>
          <w:szCs w:val="28"/>
        </w:rPr>
        <w:t xml:space="preserve">. </w:t>
      </w:r>
      <w:r>
        <w:rPr>
          <w:sz w:val="28"/>
          <w:szCs w:val="28"/>
          <w:rFonts w:ascii="Tinos" w:hAnsi="Tinos"/>
        </w:rPr>
        <w:fldChar w:fldCharType="end"/>
      </w:r>
    </w:p>
    <w:p>
      <w:pPr>
        <w:pStyle w:val="Normal"/>
        <w:ind w:firstLine="36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Ребята, представьте, что перед вами книга стихов С. Михалкова. Многих героев этих стихов вы знаете. Отправляемся в путешествие! </w:t>
      </w:r>
    </w:p>
    <w:p>
      <w:pPr>
        <w:pStyle w:val="Normal"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Tinos" w:hAnsi="Tinos"/>
          <w:color w:val="FF0000"/>
          <w:sz w:val="28"/>
          <w:szCs w:val="28"/>
        </w:rPr>
        <w:t xml:space="preserve"> </w:t>
      </w:r>
      <w:r>
        <w:rPr>
          <w:rFonts w:cs="Arial" w:ascii="Tinos" w:hAnsi="Tinos"/>
          <w:color w:val="FF0000"/>
          <w:sz w:val="28"/>
          <w:szCs w:val="28"/>
        </w:rPr>
        <w:t>Открываем первую страницу.</w:t>
      </w:r>
    </w:p>
    <w:p>
      <w:pPr>
        <w:pStyle w:val="Normal"/>
        <w:ind w:firstLine="36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>- Стихотворение «Азбука»</w:t>
      </w:r>
    </w:p>
    <w:p>
      <w:pPr>
        <w:pStyle w:val="Normal"/>
        <w:ind w:firstLine="36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color w:val="FF0000"/>
          <w:sz w:val="28"/>
          <w:szCs w:val="28"/>
        </w:rPr>
        <w:t>Перелистываем страницу.</w:t>
      </w:r>
    </w:p>
    <w:p>
      <w:pPr>
        <w:pStyle w:val="Normal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Догадались, о ком стихотворение? (о котятах; их всего пять)</w:t>
      </w:r>
    </w:p>
    <w:p>
      <w:pPr>
        <w:pStyle w:val="Normal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Какие они все? (забавные, озорные, хорошенькие)</w:t>
      </w:r>
    </w:p>
    <w:p>
      <w:pPr>
        <w:pStyle w:val="Normal"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Tinos" w:hAnsi="Tinos"/>
          <w:color w:val="FF0000"/>
          <w:sz w:val="28"/>
          <w:szCs w:val="28"/>
        </w:rPr>
        <w:t xml:space="preserve">Перелистываем страницу. </w:t>
      </w:r>
    </w:p>
    <w:p>
      <w:pPr>
        <w:pStyle w:val="Normal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Кто ещё из героев стихов С. Михалкова вам нравится? (</w:t>
      </w:r>
      <w:r>
        <w:rPr>
          <w:rFonts w:cs="Arial" w:ascii="Tinos" w:hAnsi="Tinos"/>
          <w:b/>
          <w:i/>
          <w:sz w:val="28"/>
          <w:szCs w:val="28"/>
        </w:rPr>
        <w:t>девочка из стихотворения «Мой щенок»</w:t>
      </w:r>
      <w:r>
        <w:rPr>
          <w:rFonts w:cs="Arial" w:ascii="Tinos" w:hAnsi="Tinos"/>
          <w:sz w:val="28"/>
          <w:szCs w:val="28"/>
        </w:rPr>
        <w:t>; она заботливая, любит щенка, беспокоится о нём).</w:t>
      </w:r>
    </w:p>
    <w:p>
      <w:pPr>
        <w:pStyle w:val="Normal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 xml:space="preserve">- А как об этом сказано в стихотворении? </w:t>
      </w:r>
    </w:p>
    <w:p>
      <w:pPr>
        <w:pStyle w:val="Normal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Обратите внимание, ребята, поэт ни слова не говорит о девочке сам. Правда? А вот мы знаем, что она добрая, любит животных.</w:t>
      </w:r>
    </w:p>
    <w:p>
      <w:pPr>
        <w:pStyle w:val="Normal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Как вы думаете, почему? Вам она нравится?</w:t>
      </w:r>
    </w:p>
    <w:p>
      <w:pPr>
        <w:pStyle w:val="Normal"/>
        <w:ind w:firstLine="36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Tinos" w:hAnsi="Tinos"/>
          <w:sz w:val="28"/>
          <w:szCs w:val="28"/>
        </w:rPr>
        <w:t xml:space="preserve">А сам щенок, посмотрите, какой забавный! Сразу видно, озорник, непоседа, игрун, глупый </w:t>
      </w:r>
      <w:r>
        <w:rPr>
          <w:rFonts w:cs="Arial" w:ascii="Tinos" w:hAnsi="Tinos"/>
          <w:i/>
          <w:sz w:val="28"/>
          <w:szCs w:val="28"/>
        </w:rPr>
        <w:t>(спросить у детей, какой щенок).</w:t>
      </w:r>
    </w:p>
    <w:p>
      <w:pPr>
        <w:pStyle w:val="Normal"/>
        <w:ind w:firstLine="360"/>
        <w:jc w:val="both"/>
        <w:rPr>
          <w:rFonts w:ascii="Tinos" w:hAnsi="Tinos" w:cs="Arial"/>
          <w:color w:val="00B050"/>
          <w:sz w:val="28"/>
          <w:szCs w:val="28"/>
        </w:rPr>
      </w:pPr>
      <w:r>
        <w:rPr>
          <w:rFonts w:cs="Arial" w:ascii="Tinos" w:hAnsi="Tinos"/>
          <w:color w:val="00B050"/>
          <w:sz w:val="28"/>
          <w:szCs w:val="28"/>
        </w:rPr>
      </w:r>
    </w:p>
    <w:p>
      <w:pPr>
        <w:pStyle w:val="Normal"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 xml:space="preserve">- А какое ещё есть у С. Михалкова стихотворение про другого щенка? </w:t>
      </w:r>
      <w:r>
        <w:rPr>
          <w:rFonts w:cs="Arial" w:ascii="Tinos" w:hAnsi="Tinos"/>
          <w:color w:val="FF0000"/>
          <w:sz w:val="28"/>
          <w:szCs w:val="28"/>
        </w:rPr>
        <w:t>(«Трезор»).</w:t>
      </w:r>
    </w:p>
    <w:p>
      <w:pPr>
        <w:pStyle w:val="Normal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Похожи они (эти два щенка) друг на друга? Чем?</w:t>
      </w:r>
    </w:p>
    <w:p>
      <w:pPr>
        <w:pStyle w:val="Normal"/>
        <w:tabs>
          <w:tab w:val="clear" w:pos="720"/>
          <w:tab w:val="left" w:pos="6120" w:leader="none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 xml:space="preserve">Ребята, скажите, а на кого в стихах С. Михалкова вы не хотели бы быть похожим? Над кем вы смеялись, когда читали стихи? </w:t>
      </w:r>
    </w:p>
    <w:p>
      <w:pPr>
        <w:pStyle w:val="Normal"/>
        <w:tabs>
          <w:tab w:val="clear" w:pos="720"/>
          <w:tab w:val="left" w:pos="6120" w:leader="none"/>
        </w:tabs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Tinos" w:hAnsi="Tinos"/>
          <w:color w:val="FF0000"/>
          <w:sz w:val="28"/>
          <w:szCs w:val="28"/>
        </w:rPr>
        <w:t>(перелистываем страницу)</w:t>
      </w:r>
    </w:p>
    <w:p>
      <w:pPr>
        <w:pStyle w:val="Normal"/>
        <w:tabs>
          <w:tab w:val="clear" w:pos="720"/>
          <w:tab w:val="left" w:pos="6120" w:leader="none"/>
        </w:tabs>
        <w:ind w:firstLine="360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Tinos" w:hAnsi="Tinos"/>
          <w:i/>
          <w:sz w:val="28"/>
          <w:szCs w:val="28"/>
        </w:rPr>
        <w:t>Чтение стихотворения «Прививка»</w:t>
      </w:r>
    </w:p>
    <w:p>
      <w:pPr>
        <w:pStyle w:val="Normal"/>
        <w:tabs>
          <w:tab w:val="clear" w:pos="720"/>
          <w:tab w:val="left" w:pos="612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Почему он смешной? (хвастался, хвастался, а как до дела дошло, задрожали коленки. Но, может быть, он хвастался, чтобы взбодрить себя, преодолеть свою слабость? Ведь вы, наверное, знаете, как трудно в первый раз).</w:t>
      </w:r>
    </w:p>
    <w:p>
      <w:pPr>
        <w:pStyle w:val="Normal"/>
        <w:tabs>
          <w:tab w:val="clear" w:pos="720"/>
          <w:tab w:val="left" w:pos="6120" w:leader="none"/>
        </w:tabs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Tinos" w:hAnsi="Tinos"/>
          <w:color w:val="FF0000"/>
          <w:sz w:val="28"/>
          <w:szCs w:val="28"/>
        </w:rPr>
        <w:t>Перелистываем страницу.</w:t>
      </w:r>
    </w:p>
    <w:p>
      <w:pPr>
        <w:pStyle w:val="Normal"/>
        <w:tabs>
          <w:tab w:val="clear" w:pos="720"/>
          <w:tab w:val="left" w:pos="6120" w:leader="none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 xml:space="preserve">- А вот кто действительно смешон и странен, так это один ужасный упрямец. </w:t>
      </w:r>
    </w:p>
    <w:p>
      <w:pPr>
        <w:pStyle w:val="Normal"/>
        <w:tabs>
          <w:tab w:val="clear" w:pos="720"/>
          <w:tab w:val="left" w:pos="6120" w:leader="none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Кто знает, о ком речь? (о Фоме)</w:t>
      </w:r>
    </w:p>
    <w:p>
      <w:pPr>
        <w:pStyle w:val="Normal"/>
        <w:tabs>
          <w:tab w:val="clear" w:pos="720"/>
          <w:tab w:val="left" w:pos="6120" w:leader="none"/>
        </w:tabs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Tinos" w:hAnsi="Tinos"/>
          <w:i/>
          <w:sz w:val="28"/>
          <w:szCs w:val="28"/>
        </w:rPr>
        <w:t>Чтение отрывка стихотворения.</w:t>
      </w:r>
    </w:p>
    <w:p>
      <w:pPr>
        <w:pStyle w:val="Normal"/>
        <w:tabs>
          <w:tab w:val="clear" w:pos="720"/>
          <w:tab w:val="left" w:pos="612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Видите, автор с весёлой иронией показывает, в какое неловкое положение ставит себя этот мальчик.</w:t>
      </w:r>
    </w:p>
    <w:p>
      <w:pPr>
        <w:pStyle w:val="Normal"/>
        <w:tabs>
          <w:tab w:val="clear" w:pos="720"/>
          <w:tab w:val="left" w:pos="6120" w:leader="none"/>
        </w:tabs>
        <w:ind w:firstLine="360"/>
        <w:jc w:val="both"/>
        <w:rPr>
          <w:rFonts w:ascii="Arial" w:hAnsi="Arial" w:cs="Arial"/>
          <w:i/>
          <w:i/>
          <w:color w:val="FF0000"/>
          <w:sz w:val="24"/>
          <w:szCs w:val="24"/>
        </w:rPr>
      </w:pPr>
      <w:r>
        <w:rPr>
          <w:rFonts w:cs="Arial" w:ascii="Tinos" w:hAnsi="Tinos"/>
          <w:i/>
          <w:color w:val="FF0000"/>
          <w:sz w:val="28"/>
          <w:szCs w:val="28"/>
        </w:rPr>
        <w:t>Объяснение фразеологизма «неверующий Фома»</w:t>
      </w:r>
    </w:p>
    <w:p>
      <w:pPr>
        <w:pStyle w:val="Normal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ind w:firstLine="360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А в каком ещё стихотворении С. Михалков высмеивает глупое упрямство?</w:t>
      </w:r>
    </w:p>
    <w:p>
      <w:pPr>
        <w:pStyle w:val="Normal"/>
        <w:ind w:firstLine="360"/>
        <w:rPr>
          <w:rFonts w:ascii="Arial" w:hAnsi="Arial" w:cs="Arial"/>
          <w:i/>
          <w:i/>
          <w:color w:val="FF0000"/>
          <w:sz w:val="24"/>
          <w:szCs w:val="24"/>
        </w:rPr>
      </w:pPr>
      <w:r>
        <w:rPr>
          <w:rFonts w:cs="Arial" w:ascii="Tinos" w:hAnsi="Tinos"/>
          <w:i/>
          <w:color w:val="FF0000"/>
          <w:sz w:val="28"/>
          <w:szCs w:val="28"/>
        </w:rPr>
        <w:t>(Перелистываем страницу)</w:t>
      </w:r>
    </w:p>
    <w:p>
      <w:pPr>
        <w:pStyle w:val="Normal"/>
        <w:ind w:firstLine="360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Не знаете? Вот послушайте.</w:t>
      </w:r>
    </w:p>
    <w:p>
      <w:pPr>
        <w:pStyle w:val="Normal"/>
        <w:ind w:firstLine="360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Tinos" w:hAnsi="Tinos"/>
          <w:i/>
          <w:sz w:val="28"/>
          <w:szCs w:val="28"/>
        </w:rPr>
        <w:t>Инсценировка стихотворения «Два барана»</w:t>
      </w:r>
    </w:p>
    <w:p>
      <w:pPr>
        <w:pStyle w:val="Normal"/>
        <w:ind w:firstLine="360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Почему «утром рано утонули два барана»?</w:t>
      </w:r>
    </w:p>
    <w:p>
      <w:pPr>
        <w:pStyle w:val="Normal"/>
        <w:ind w:firstLine="360"/>
        <w:rPr>
          <w:rFonts w:ascii="Arial" w:hAnsi="Arial" w:cs="Arial"/>
          <w:i/>
          <w:i/>
          <w:color w:val="FF0000"/>
          <w:sz w:val="24"/>
          <w:szCs w:val="24"/>
        </w:rPr>
      </w:pPr>
      <w:r>
        <w:rPr>
          <w:rFonts w:cs="Arial" w:ascii="Tinos" w:hAnsi="Tinos"/>
          <w:i/>
          <w:color w:val="FF0000"/>
          <w:sz w:val="28"/>
          <w:szCs w:val="28"/>
        </w:rPr>
        <w:t>Объяснение фразы «упрямый, как баран».</w:t>
      </w:r>
    </w:p>
    <w:p>
      <w:pPr>
        <w:pStyle w:val="Normal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Tinos" w:hAnsi="Tinos"/>
          <w:color w:val="FF0000"/>
          <w:sz w:val="28"/>
          <w:szCs w:val="28"/>
        </w:rPr>
        <w:t>Перелистываем ещё одну страницу.</w:t>
      </w:r>
    </w:p>
    <w:p>
      <w:pPr>
        <w:pStyle w:val="Normal"/>
        <w:ind w:firstLine="360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Tinos" w:hAnsi="Tinos"/>
          <w:i/>
          <w:sz w:val="28"/>
          <w:szCs w:val="28"/>
        </w:rPr>
        <w:t xml:space="preserve">«А что это у вас?»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Назовите самого любимого вашего героя. Кто он? (</w:t>
      </w:r>
      <w:r>
        <w:rPr>
          <w:rFonts w:cs="Arial" w:ascii="Tinos" w:hAnsi="Tinos"/>
          <w:b/>
          <w:i/>
          <w:sz w:val="28"/>
          <w:szCs w:val="28"/>
        </w:rPr>
        <w:t>Дядя Стёпа</w:t>
      </w:r>
      <w:r>
        <w:rPr>
          <w:rFonts w:cs="Arial" w:ascii="Tinos" w:hAnsi="Tinos"/>
          <w:sz w:val="28"/>
          <w:szCs w:val="28"/>
        </w:rPr>
        <w:t>)</w:t>
      </w:r>
    </w:p>
    <w:p>
      <w:pPr>
        <w:pStyle w:val="Normal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За что вы его любите? (он добрый, весёлый, смелый, честный, сильный, большой друг детей)</w:t>
      </w:r>
    </w:p>
    <w:p>
      <w:pPr>
        <w:pStyle w:val="Normal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А где и как у поэта сказано о его доброте, смелости мы узнаем, посмотрев мультфильм «Дядя Степа милиционер».</w:t>
      </w:r>
    </w:p>
    <w:p>
      <w:pPr>
        <w:pStyle w:val="Normal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- Чему учат стихи С. Михалкова? (быть добрыми, смелыми, находчивыми, решительными, вежливыми, заботливыми, помогать друг другу, не быть лентяями, хвастунишками, лгунишками).</w:t>
      </w:r>
    </w:p>
    <w:p>
      <w:pPr>
        <w:pStyle w:val="Normal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nos" w:hAnsi="Tinos"/>
          <w:sz w:val="28"/>
          <w:szCs w:val="28"/>
        </w:rPr>
        <w:t>Мы ещё будем знакомиться с другими стихотворениями Сергея Михалкова, его баснями, сказками, а сейчас давайте закончим наше занятие песней на стихи С. Михалкова «Мы едем-едем-едем».</w:t>
      </w:r>
    </w:p>
    <w:p>
      <w:pPr>
        <w:pStyle w:val="Normal"/>
        <w:ind w:firstLine="360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  <w:lang w:eastAsia="ru-RU"/>
        </w:rPr>
      </w:pPr>
      <w:r>
        <w:rPr>
          <w:rFonts w:ascii="Tinos" w:hAnsi="Tinos"/>
          <w:sz w:val="28"/>
          <w:szCs w:val="28"/>
          <w:lang w:eastAsia="ru-RU"/>
        </w:rPr>
      </w:r>
    </w:p>
    <w:p>
      <w:pPr>
        <w:pStyle w:val="ListParagraph"/>
        <w:rPr>
          <w:rFonts w:ascii="Tinos" w:hAnsi="Tinos"/>
          <w:sz w:val="28"/>
          <w:szCs w:val="28"/>
          <w:lang w:eastAsia="ru-RU"/>
        </w:rPr>
      </w:pPr>
      <w:r>
        <w:rPr>
          <w:rFonts w:ascii="Tinos" w:hAnsi="Tinos"/>
          <w:sz w:val="28"/>
          <w:szCs w:val="28"/>
          <w:lang w:eastAsia="ru-RU"/>
        </w:rPr>
      </w:r>
    </w:p>
    <w:p>
      <w:pPr>
        <w:pStyle w:val="ListParagraph"/>
        <w:rPr>
          <w:rFonts w:ascii="Tinos" w:hAnsi="Tinos"/>
          <w:sz w:val="28"/>
          <w:szCs w:val="28"/>
          <w:lang w:eastAsia="ru-RU"/>
        </w:rPr>
      </w:pPr>
      <w:r>
        <w:rPr>
          <w:rFonts w:ascii="Tinos" w:hAnsi="Tinos"/>
          <w:sz w:val="28"/>
          <w:szCs w:val="28"/>
          <w:lang w:eastAsia="ru-RU"/>
        </w:rPr>
      </w:r>
    </w:p>
    <w:p>
      <w:pPr>
        <w:pStyle w:val="ListParagraph"/>
        <w:rPr>
          <w:rFonts w:ascii="Tinos" w:hAnsi="Tinos"/>
          <w:sz w:val="28"/>
          <w:szCs w:val="28"/>
          <w:lang w:eastAsia="ru-RU"/>
        </w:rPr>
      </w:pPr>
      <w:r>
        <w:rPr>
          <w:rFonts w:ascii="Tinos" w:hAnsi="Tinos"/>
          <w:sz w:val="28"/>
          <w:szCs w:val="28"/>
          <w:lang w:eastAsia="ru-RU"/>
        </w:rPr>
      </w:r>
    </w:p>
    <w:p>
      <w:pPr>
        <w:pStyle w:val="ListParagraph"/>
        <w:rPr>
          <w:rFonts w:ascii="Tinos" w:hAnsi="Tinos"/>
          <w:sz w:val="28"/>
          <w:szCs w:val="28"/>
          <w:lang w:eastAsia="ru-RU"/>
        </w:rPr>
      </w:pPr>
      <w:r>
        <w:rPr>
          <w:rFonts w:ascii="Tinos" w:hAnsi="Tinos"/>
          <w:sz w:val="28"/>
          <w:szCs w:val="28"/>
          <w:lang w:eastAsia="ru-RU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  <w:lang w:eastAsia="ru-RU"/>
        </w:rPr>
      </w:pPr>
      <w:r>
        <w:rPr>
          <w:rFonts w:ascii="Tinos" w:hAnsi="Tinos"/>
          <w:sz w:val="28"/>
          <w:szCs w:val="28"/>
          <w:lang w:eastAsia="ru-RU"/>
        </w:rPr>
      </w:r>
    </w:p>
    <w:p>
      <w:pPr>
        <w:pStyle w:val="ListParagraph"/>
        <w:rPr>
          <w:rFonts w:ascii="Tinos" w:hAnsi="Tinos"/>
          <w:sz w:val="28"/>
          <w:szCs w:val="28"/>
          <w:lang w:eastAsia="ru-RU"/>
        </w:rPr>
      </w:pPr>
      <w:r>
        <w:rPr>
          <w:rFonts w:ascii="Tinos" w:hAnsi="Tinos"/>
          <w:sz w:val="28"/>
          <w:szCs w:val="28"/>
          <w:lang w:eastAsia="ru-RU"/>
        </w:rPr>
      </w:r>
    </w:p>
    <w:p>
      <w:pPr>
        <w:pStyle w:val="ListParagraph"/>
        <w:rPr>
          <w:rFonts w:ascii="Tinos" w:hAnsi="Tinos"/>
          <w:sz w:val="28"/>
          <w:szCs w:val="28"/>
          <w:lang w:eastAsia="ru-RU"/>
        </w:rPr>
      </w:pPr>
      <w:r>
        <w:rPr>
          <w:rFonts w:ascii="Tinos" w:hAnsi="Tinos"/>
          <w:sz w:val="28"/>
          <w:szCs w:val="28"/>
          <w:lang w:eastAsia="ru-RU"/>
        </w:rPr>
      </w:r>
    </w:p>
    <w:p>
      <w:pPr>
        <w:pStyle w:val="ListParagraph"/>
        <w:rPr>
          <w:rFonts w:ascii="Tinos" w:hAnsi="Tinos"/>
          <w:sz w:val="28"/>
          <w:szCs w:val="28"/>
          <w:lang w:eastAsia="ru-RU"/>
        </w:rPr>
      </w:pPr>
      <w:r>
        <w:rPr>
          <w:rFonts w:ascii="Tinos" w:hAnsi="Tinos"/>
          <w:sz w:val="28"/>
          <w:szCs w:val="28"/>
          <w:lang w:eastAsia="ru-RU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  <w:lang w:eastAsia="ru-RU"/>
        </w:rPr>
      </w:pPr>
      <w:r>
        <w:rPr>
          <w:rFonts w:ascii="Tinos" w:hAnsi="Tinos"/>
          <w:sz w:val="28"/>
          <w:szCs w:val="28"/>
          <w:lang w:eastAsia="ru-RU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ListParagraph"/>
        <w:rPr>
          <w:rFonts w:ascii="Tinos" w:hAnsi="Tinos"/>
          <w:sz w:val="28"/>
          <w:szCs w:val="28"/>
          <w:lang w:eastAsia="ru-RU"/>
        </w:rPr>
      </w:pPr>
      <w:r>
        <w:rPr>
          <w:rFonts w:ascii="Tinos" w:hAnsi="Tinos"/>
          <w:sz w:val="28"/>
          <w:szCs w:val="28"/>
          <w:lang w:eastAsia="ru-RU"/>
        </w:rPr>
      </w:r>
    </w:p>
    <w:p>
      <w:pPr>
        <w:pStyle w:val="ListParagraph"/>
        <w:spacing w:before="0" w:after="200"/>
        <w:contextualSpacing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nos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008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1260f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nos" w:hAnsi="Tinos" w:cs="Arial"/>
      <w:sz w:val="28"/>
      <w:szCs w:val="28"/>
    </w:rPr>
  </w:style>
  <w:style w:type="character" w:styleId="ListLabel2">
    <w:name w:val="ListLabel 2"/>
    <w:qFormat/>
    <w:rPr>
      <w:rFonts w:ascii="Tinos" w:hAnsi="Tinos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1334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212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13_&#1084;&#1072;&#1088;&#1090;&#1072;" TargetMode="External"/><Relationship Id="rId3" Type="http://schemas.openxmlformats.org/officeDocument/2006/relationships/hyperlink" Target="https://ru.wikipedia.org/wiki/1913_&#1075;&#1086;&#1076;" TargetMode="External"/><Relationship Id="rId4" Type="http://schemas.openxmlformats.org/officeDocument/2006/relationships/hyperlink" Target="https://ru.wikipedia.org/wiki/&#1050;&#1086;&#1083;&#1083;&#1077;&#1078;&#1089;&#1082;&#1080;&#1081;_&#1072;&#1089;&#1077;&#1089;&#1089;&#1086;&#1088;" TargetMode="External"/><Relationship Id="rId5" Type="http://schemas.openxmlformats.org/officeDocument/2006/relationships/hyperlink" Target="https://ru.wikipedia.org/wiki/&#1050;&#1086;&#1083;&#1083;&#1077;&#1078;&#1089;&#1082;&#1080;&#1081;_&#1072;&#1089;&#1077;&#1089;&#1089;&#1086;&#1088;" TargetMode="External"/><Relationship Id="rId6" Type="http://schemas.openxmlformats.org/officeDocument/2006/relationships/hyperlink" Target="https://ru.wikipedia.org/wiki/&#1052;&#1080;&#1093;&#1072;&#1083;&#1082;&#1086;&#1074;,_&#1042;&#1083;&#1072;&#1076;&#1080;&#1084;&#1080;&#1088;_&#1040;&#1083;&#1077;&#1082;&#1089;&#1072;&#1085;&#1076;&#1088;&#1086;&#1074;&#1080;&#1095;" TargetMode="External"/><Relationship Id="rId7" Type="http://schemas.openxmlformats.org/officeDocument/2006/relationships/hyperlink" Target="https://ru.wikipedia.org/wiki/&#1052;&#1080;&#1093;&#1072;&#1083;&#1082;&#1086;&#1074;&#1099;" TargetMode="External"/><Relationship Id="rId8" Type="http://schemas.openxmlformats.org/officeDocument/2006/relationships/hyperlink" Target="https://ru.wikipedia.org/wiki/&#1056;&#1099;&#1073;&#1080;&#1085;&#1089;&#1082;" TargetMode="External"/><Relationship Id="rId9" Type="http://schemas.openxmlformats.org/officeDocument/2006/relationships/hyperlink" Target="https://ru.wikipedia.org/wiki/&#1055;&#1077;&#1090;&#1088;&#1086;&#1074;&#1089;&#1082;&#1086;&#1077;_(&#1091;&#1089;&#1072;&#1076;&#1100;&#1073;&#1072;,_&#1056;&#1099;&#1073;&#1080;&#1085;&#1089;&#1082;)" TargetMode="External"/><Relationship Id="rId10" Type="http://schemas.openxmlformats.org/officeDocument/2006/relationships/hyperlink" Target="https://ru.wikipedia.org/wiki/&#1052;&#1080;&#1093;&#1072;&#1083;&#1082;&#1086;&#1074;,_&#1042;&#1083;&#1072;&#1076;&#1080;&#1084;&#1080;&#1088;_&#1057;&#1077;&#1088;&#1075;&#1077;&#1077;&#1074;&#1080;&#1095;" TargetMode="External"/><Relationship Id="rId11" Type="http://schemas.openxmlformats.org/officeDocument/2006/relationships/hyperlink" Target="https://ru.wikipedia.org/wiki/&#1055;&#1088;&#1077;&#1076;&#1074;&#1086;&#1076;&#1080;&#1090;&#1077;&#1083;&#1100;_&#1076;&#1074;&#1086;&#1088;&#1103;&#1085;&#1089;&#1090;&#1074;&#1072;" TargetMode="External"/><Relationship Id="rId12" Type="http://schemas.openxmlformats.org/officeDocument/2006/relationships/hyperlink" Target="https://ru.wikipedia.org/wiki/&#1042;&#1077;&#1085;&#1105;&#1074;&#1089;&#1082;&#1080;&#1081;_&#1091;&#1077;&#1079;&#1076;" TargetMode="External"/><Relationship Id="rId13" Type="http://schemas.openxmlformats.org/officeDocument/2006/relationships/hyperlink" Target="https://ru.wikipedia.org/wiki/&#1043;&#1086;&#1083;&#1080;&#1094;&#1099;&#1085;&#1099;" TargetMode="External"/><Relationship Id="rId14" Type="http://schemas.openxmlformats.org/officeDocument/2006/relationships/hyperlink" Target="https://ru.wikipedia.org/wiki/&#1059;&#1093;&#1090;&#1086;&#1084;&#1089;&#1082;&#1080;&#1077;" TargetMode="External"/><Relationship Id="rId15" Type="http://schemas.openxmlformats.org/officeDocument/2006/relationships/hyperlink" Target="https://ru.wikipedia.org/wiki/&#1041;&#1077;&#1079;&#1099;&#1084;&#1077;&#1085;&#1089;&#1082;&#1080;&#1081;,_&#1040;&#1083;&#1077;&#1082;&#1089;&#1072;&#1085;&#1076;&#1088;_&#1048;&#1083;&#1100;&#1080;&#1095;" TargetMode="External"/><Relationship Id="rId16" Type="http://schemas.openxmlformats.org/officeDocument/2006/relationships/hyperlink" Target="https://ru.wikipedia.org/wiki/&#1055;&#1103;&#1090;&#1080;&#1075;&#1086;&#1088;&#1089;&#1082;" TargetMode="External"/><Relationship Id="rId17" Type="http://schemas.openxmlformats.org/officeDocument/2006/relationships/hyperlink" Target="https://ru.wikipedia.org/wiki/&#1057;&#1090;&#1072;&#1074;&#1088;&#1086;&#1087;&#1086;&#1083;&#1100;&#1089;&#1082;&#1080;&#1081;_&#1082;&#1088;&#1072;&#1081;" TargetMode="External"/><Relationship Id="rId18" Type="http://schemas.openxmlformats.org/officeDocument/2006/relationships/hyperlink" Target="https://ru.wikipedia.org/wiki/&#1056;&#1086;&#1089;&#1090;&#1086;&#1074;-&#1085;&#1072;-&#1044;&#1086;&#1085;&#1091;" TargetMode="External"/><Relationship Id="rId19" Type="http://schemas.openxmlformats.org/officeDocument/2006/relationships/hyperlink" Target="https://ru.wikipedia.org/wiki/&#1048;&#1079;&#1074;&#1077;&#1089;&#1090;&#1080;&#1103;_(&#1075;&#1072;&#1079;&#1077;&#1090;&#1072;)" TargetMode="External"/><Relationship Id="rId20" Type="http://schemas.openxmlformats.org/officeDocument/2006/relationships/hyperlink" Target="https://ru.wikipedia.org/wiki/&#1054;&#1075;&#1086;&#1085;&#1105;&#1082;_(&#1078;&#1091;&#1088;&#1085;&#1072;&#1083;)" TargetMode="External"/><Relationship Id="rId21" Type="http://schemas.openxmlformats.org/officeDocument/2006/relationships/hyperlink" Target="https://ru.wikipedia.org/wiki/&#1055;&#1080;&#1086;&#1085;&#1077;&#1088;_(&#1078;&#1091;&#1088;&#1085;&#1072;&#1083;)" TargetMode="External"/><Relationship Id="rId22" Type="http://schemas.openxmlformats.org/officeDocument/2006/relationships/hyperlink" Target="https://ru.wikipedia.org/wiki/&#1050;&#1086;&#1084;&#1089;&#1086;&#1084;&#1086;&#1083;&#1100;&#1089;&#1082;&#1072;&#1103;_&#1087;&#1088;&#1072;&#1074;&#1076;&#1072;" TargetMode="External"/><Relationship Id="rId23" Type="http://schemas.openxmlformats.org/officeDocument/2006/relationships/hyperlink" Target="https://ru.wikipedia.org/wiki/&#1055;&#1088;&#1072;&#1074;&#1076;&#1072;_(&#1075;&#1072;&#1079;&#1077;&#1090;&#1072;)" TargetMode="External"/><Relationship Id="rId24" Type="http://schemas.openxmlformats.org/officeDocument/2006/relationships/hyperlink" Target="https://ru.wikipedia.org/wiki/&#1044;&#1103;&#1076;&#1103;_&#1057;&#1090;&#1105;&#1087;&#1072;" TargetMode="External"/><Relationship Id="rId25" Type="http://schemas.openxmlformats.org/officeDocument/2006/relationships/hyperlink" Target="https://ru.wikipedia.org/wiki/&#1048;&#1079;&#1074;&#1077;&#1089;&#1090;&#1080;&#1103;_(&#1075;&#1072;&#1079;&#1077;&#1090;&#1072;)" TargetMode="External"/><Relationship Id="rId26" Type="http://schemas.openxmlformats.org/officeDocument/2006/relationships/hyperlink" Target="https://ru.wikipedia.org/wiki/&#1057;&#1090;&#1072;&#1083;&#1080;&#1085;,_&#1048;&#1086;&#1089;&#1080;&#1092;_&#1042;&#1080;&#1089;&#1089;&#1072;&#1088;&#1080;&#1086;&#1085;&#1086;&#1074;&#1080;&#1095;" TargetMode="External"/><Relationship Id="rId27" Type="http://schemas.openxmlformats.org/officeDocument/2006/relationships/hyperlink" Target="https://ru.wikipedia.org/wiki/&#1057;&#1086;&#1102;&#1079;_&#1087;&#1080;&#1089;&#1072;&#1090;&#1077;&#1083;&#1077;&#1081;_&#1057;&#1057;&#1057;&#1056;" TargetMode="External"/><Relationship Id="rId28" Type="http://schemas.openxmlformats.org/officeDocument/2006/relationships/hyperlink" Target="https://ru.wikipedia.org/wiki/&#1051;&#1080;&#1090;&#1077;&#1088;&#1072;&#1090;&#1091;&#1088;&#1085;&#1099;&#1081;_&#1080;&#1085;&#1089;&#1090;&#1080;&#1090;&#1091;&#1090;_&#1080;&#1084;&#1077;&#1085;&#1080;_&#1040;._&#1052;._&#1043;&#1086;&#1088;&#1100;&#1082;&#1086;&#1075;&#1086;" TargetMode="External"/><Relationship Id="rId29" Type="http://schemas.openxmlformats.org/officeDocument/2006/relationships/hyperlink" Target="https://ru.wikipedia.org/wiki/&#1054;&#1088;&#1076;&#1077;&#1085;_&#1051;&#1077;&#1085;&#1080;&#1085;&#1072;" TargetMode="External"/><Relationship Id="rId30" Type="http://schemas.openxmlformats.org/officeDocument/2006/relationships/hyperlink" Target="https://ru.wikipedia.org/wiki/&#1042;&#1086;_&#1089;&#1083;&#1072;&#1074;&#1091;_&#1056;&#1086;&#1076;&#1080;&#1085;&#1099;" TargetMode="External"/><Relationship Id="rId31" Type="http://schemas.openxmlformats.org/officeDocument/2006/relationships/hyperlink" Target="https://ru.wikipedia.org/wiki/&#1070;&#1078;&#1085;&#1099;&#1081;_&#1092;&#1088;&#1086;&#1085;&#1090;_(&#1042;&#1077;&#1083;&#1080;&#1082;&#1072;&#1103;_&#1054;&#1090;&#1077;&#1095;&#1077;&#1089;&#1090;&#1074;&#1077;&#1085;&#1085;&#1072;&#1103;_&#1074;&#1086;&#1081;&#1085;&#1072;)" TargetMode="External"/><Relationship Id="rId32" Type="http://schemas.openxmlformats.org/officeDocument/2006/relationships/hyperlink" Target="https://ru.wikipedia.org/wiki/&#1042;&#1042;&#1057;_&#1056;&#1050;&#1050;&#1040;" TargetMode="External"/><Relationship Id="rId33" Type="http://schemas.openxmlformats.org/officeDocument/2006/relationships/hyperlink" Target="https://ru.wikipedia.org/wiki/&#1054;&#1076;&#1077;&#1089;&#1089;&#1082;&#1072;&#1103;_&#1086;&#1073;&#1086;&#1088;&#1086;&#1085;&#1072;_(1941)" TargetMode="External"/><Relationship Id="rId34" Type="http://schemas.openxmlformats.org/officeDocument/2006/relationships/hyperlink" Target="https://ru.wikipedia.org/wiki/&#1050;&#1086;&#1085;&#1090;&#1091;&#1079;&#1080;&#1103;" TargetMode="External"/><Relationship Id="rId35" Type="http://schemas.openxmlformats.org/officeDocument/2006/relationships/hyperlink" Target="https://ru.wikipedia.org/wiki/&#1054;&#1073;&#1086;&#1088;&#1086;&#1085;&#1072;_&#1057;&#1077;&#1074;&#1072;&#1089;&#1090;&#1086;&#1087;&#1086;&#1083;&#1103;_&#1080;_&#1073;&#1080;&#1090;&#1074;&#1072;_&#1079;&#1072;_&#1050;&#1088;&#1099;&#1084;" TargetMode="External"/><Relationship Id="rId36" Type="http://schemas.openxmlformats.org/officeDocument/2006/relationships/hyperlink" Target="https://ru.wikipedia.org/wiki/&#1057;&#1090;&#1072;&#1083;&#1080;&#1085;&#1089;&#1082;&#1072;&#1103;_&#1087;&#1088;&#1077;&#1084;&#1080;&#1103;" TargetMode="External"/><Relationship Id="rId37" Type="http://schemas.openxmlformats.org/officeDocument/2006/relationships/hyperlink" Target="https://ru.wikipedia.org/wiki/&#1048;&#1085;&#1090;&#1077;&#1088;&#1085;&#1072;&#1094;&#1080;&#1086;&#1085;&#1072;&#1083;_(&#1075;&#1080;&#1084;&#1085;)" TargetMode="External"/><Relationship Id="rId38" Type="http://schemas.openxmlformats.org/officeDocument/2006/relationships/hyperlink" Target="https://ru.wikipedia.org/wiki/&#1043;&#1080;&#1084;&#1085;_&#1087;&#1072;&#1088;&#1090;&#1080;&#1080;_&#1073;&#1086;&#1083;&#1100;&#1096;&#1077;&#1074;&#1080;&#1082;&#1086;&#1074;" TargetMode="External"/><Relationship Id="rId39" Type="http://schemas.openxmlformats.org/officeDocument/2006/relationships/hyperlink" Target="https://ru.wikipedia.org/wiki/&#1040;&#1083;&#1077;&#1082;&#1089;&#1072;&#1085;&#1076;&#1088;&#1086;&#1074;,_&#1040;&#1083;&#1077;&#1082;&#1089;&#1072;&#1085;&#1076;&#1088;_&#1042;&#1072;&#1089;&#1080;&#1083;&#1100;&#1077;&#1074;&#1080;&#1095;" TargetMode="External"/><Relationship Id="rId40" Type="http://schemas.openxmlformats.org/officeDocument/2006/relationships/hyperlink" Target="https://ru.wikipedia.org/wiki/&#1069;&#1083;&#1100;-&#1056;&#1077;&#1075;&#1080;&#1089;&#1090;&#1072;&#1085;" TargetMode="External"/><Relationship Id="rId41" Type="http://schemas.openxmlformats.org/officeDocument/2006/relationships/hyperlink" Target="https://ru.wikipedia.org/wiki/&#1057;&#1090;&#1072;&#1083;&#1080;&#1085;,_&#1048;&#1086;&#1089;&#1080;&#1092;_&#1042;&#1080;&#1089;&#1089;&#1072;&#1088;&#1080;&#1086;&#1085;&#1086;&#1074;&#1080;&#1095;" TargetMode="External"/><Relationship Id="rId42" Type="http://schemas.openxmlformats.org/officeDocument/2006/relationships/hyperlink" Target="https://ru.wikipedia.org/wiki/XX_&#1089;&#1098;&#1077;&#1079;&#1076;_&#1050;&#1055;&#1057;&#1057;" TargetMode="External"/><Relationship Id="rId43" Type="http://schemas.openxmlformats.org/officeDocument/2006/relationships/hyperlink" Target="https://ru.wikipedia.org/wiki/&#1050;&#1086;&#1085;&#1089;&#1090;&#1080;&#1090;&#1091;&#1094;&#1080;&#1103;_&#1057;&#1057;&#1057;&#1056;_1977_&#1075;&#1086;&#1076;&#1072;" TargetMode="External"/><Relationship Id="rId44" Type="http://schemas.openxmlformats.org/officeDocument/2006/relationships/image" Target="media/image1.jpeg"/><Relationship Id="rId45" Type="http://schemas.openxmlformats.org/officeDocument/2006/relationships/hyperlink" Target="https://ru.wikipedia.org/wiki/&#1054;&#1088;&#1076;&#1077;&#1085;_&#1057;&#1074;&#1103;&#1090;&#1086;&#1075;&#1086;_&#1072;&#1087;&#1086;&#1089;&#1090;&#1086;&#1083;&#1072;_&#1040;&#1085;&#1076;&#1088;&#1077;&#1103;_&#1055;&#1077;&#1088;&#1074;&#1086;&#1079;&#1074;&#1072;&#1085;&#1085;&#1086;&#1075;&#1086;_(&#1056;&#1086;&#1089;&#1089;&#1080;&#1081;&#1089;&#1082;&#1072;&#1103;_&#1060;&#1077;&#1076;&#1077;&#1088;&#1072;&#1094;&#1080;&#1103;)" TargetMode="External"/><Relationship Id="rId46" Type="http://schemas.openxmlformats.org/officeDocument/2006/relationships/hyperlink" Target="https://ru.wikipedia.org/wiki/&#1043;&#1086;&#1089;&#1091;&#1076;&#1072;&#1088;&#1089;&#1090;&#1074;&#1077;&#1085;&#1085;&#1072;&#1103;_&#1076;&#1091;&#1084;&#1072;" TargetMode="External"/><Relationship Id="rId47" Type="http://schemas.openxmlformats.org/officeDocument/2006/relationships/hyperlink" Target="https://ru.wikipedia.org/wiki/&#1055;&#1091;&#1090;&#1080;&#1085;,_&#1042;&#1083;&#1072;&#1076;&#1080;&#1084;&#1080;&#1088;_&#1042;&#1083;&#1072;&#1076;&#1080;&#1084;&#1080;&#1088;&#1086;&#1074;&#1080;&#1095;" TargetMode="External"/><Relationship Id="rId48" Type="http://schemas.openxmlformats.org/officeDocument/2006/relationships/numbering" Target="numbering.xml"/><Relationship Id="rId49" Type="http://schemas.openxmlformats.org/officeDocument/2006/relationships/fontTable" Target="fontTable.xml"/><Relationship Id="rId50" Type="http://schemas.openxmlformats.org/officeDocument/2006/relationships/settings" Target="settings.xml"/><Relationship Id="rId5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Application>LibreOffice/6.2.7.1$Linux_X86_64 LibreOffice_project/20$Build-1</Application>
  <Pages>6</Pages>
  <Words>1003</Words>
  <Characters>6309</Characters>
  <CharactersWithSpaces>7258</CharactersWithSpaces>
  <Paragraphs>59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2013-03-15T12:03:00Z</dcterms:created>
  <dc:creator>Admin</dc:creator>
  <dc:description/>
  <dc:language>ru-RU</dc:language>
  <cp:lastModifiedBy/>
  <cp:lastPrinted>2013-03-16T12:32:00Z</cp:lastPrinted>
  <dcterms:modified xsi:type="dcterms:W3CDTF">2023-10-11T08:11:49Z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